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w w:val="50"/>
        </w:rPr>
      </w:pPr>
    </w:p>
    <w:p>
      <w:pPr>
        <w:jc w:val="center"/>
        <w:rPr>
          <w:rFonts w:hint="eastAsia" w:ascii="方正小标宋_GBK" w:eastAsia="方正小标宋_GBK"/>
          <w:color w:val="FF0000"/>
          <w:w w:val="50"/>
          <w:sz w:val="122"/>
          <w:szCs w:val="122"/>
        </w:rPr>
      </w:pPr>
      <w:r>
        <w:rPr>
          <w:rFonts w:hint="eastAsia" w:ascii="方正小标宋_GBK" w:eastAsia="方正小标宋_GBK"/>
          <w:color w:val="FF0000"/>
          <w:w w:val="50"/>
          <w:sz w:val="122"/>
          <w:szCs w:val="122"/>
        </w:rPr>
        <w:t>重庆市武隆区</w:t>
      </w:r>
      <w:r>
        <w:rPr>
          <w:rFonts w:hint="eastAsia" w:ascii="方正小标宋_GBK" w:eastAsia="方正小标宋_GBK"/>
          <w:color w:val="FF0000"/>
          <w:w w:val="50"/>
          <w:sz w:val="122"/>
          <w:szCs w:val="122"/>
          <w:lang w:val="en-US" w:eastAsia="zh-CN"/>
        </w:rPr>
        <w:t>应急管理局</w:t>
      </w:r>
      <w:r>
        <w:rPr>
          <w:rFonts w:hint="eastAsia" w:ascii="方正小标宋_GBK" w:eastAsia="方正小标宋_GBK"/>
          <w:color w:val="FF0000"/>
          <w:w w:val="50"/>
          <w:sz w:val="122"/>
          <w:szCs w:val="122"/>
        </w:rPr>
        <w:t>文件</w:t>
      </w:r>
    </w:p>
    <w:p>
      <w:pPr>
        <w:keepNext w:val="0"/>
        <w:keepLines w:val="0"/>
        <w:pageBreakBefore w:val="0"/>
        <w:widowControl w:val="0"/>
        <w:pBdr>
          <w:bottom w:val="single" w:color="FF0000" w:sz="18" w:space="1"/>
        </w:pBdr>
        <w:kinsoku/>
        <w:wordWrap/>
        <w:overflowPunct/>
        <w:topLinePunct w:val="0"/>
        <w:autoSpaceDE/>
        <w:autoSpaceDN/>
        <w:bidi w:val="0"/>
        <w:jc w:val="center"/>
        <w:textAlignment w:val="auto"/>
        <w:rPr>
          <w:rFonts w:hint="default" w:ascii="Times New Roman" w:hAnsi="Times New Roman" w:cs="Times New Roman"/>
          <w:color w:val="auto"/>
        </w:rPr>
      </w:pPr>
      <w:bookmarkStart w:id="0" w:name="_Hlk37239649"/>
      <w:bookmarkEnd w:id="0"/>
      <w:r>
        <w:rPr>
          <w:rFonts w:hint="default" w:ascii="Times New Roman" w:hAnsi="Times New Roman" w:eastAsia="方正仿宋_GBK" w:cs="Times New Roman"/>
          <w:sz w:val="32"/>
          <w:szCs w:val="32"/>
          <w:lang w:eastAsia="zh-CN"/>
        </w:rPr>
        <w:t>武隆</w:t>
      </w:r>
      <w:r>
        <w:rPr>
          <w:rFonts w:hint="eastAsia" w:ascii="Times New Roman" w:hAnsi="Times New Roman" w:eastAsia="方正仿宋_GBK" w:cs="Times New Roman"/>
          <w:sz w:val="32"/>
          <w:szCs w:val="32"/>
          <w:lang w:val="en-US" w:eastAsia="zh-CN"/>
        </w:rPr>
        <w:t>应急</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号</w:t>
      </w:r>
    </w:p>
    <w:p>
      <w:pPr>
        <w:snapToGrid w:val="0"/>
        <w:spacing w:line="660" w:lineRule="exact"/>
        <w:jc w:val="center"/>
        <w:rPr>
          <w:rStyle w:val="13"/>
          <w:rFonts w:hint="default" w:ascii="Times New Roman" w:hAnsi="Times New Roman" w:eastAsia="方正小标宋_GBK" w:cs="Times New Roman"/>
          <w:sz w:val="44"/>
          <w:szCs w:val="44"/>
        </w:rPr>
      </w:pPr>
    </w:p>
    <w:p>
      <w:pPr>
        <w:snapToGrid w:val="0"/>
        <w:spacing w:line="660" w:lineRule="exact"/>
        <w:jc w:val="center"/>
        <w:rPr>
          <w:rStyle w:val="13"/>
          <w:rFonts w:hint="eastAsia" w:ascii="Times New Roman" w:hAnsi="Times New Roman" w:eastAsia="方正小标宋_GBK" w:cs="Times New Roman"/>
          <w:sz w:val="44"/>
          <w:szCs w:val="44"/>
          <w:lang w:val="en-US" w:eastAsia="zh-CN"/>
        </w:rPr>
      </w:pPr>
      <w:r>
        <w:rPr>
          <w:rStyle w:val="13"/>
          <w:rFonts w:hint="default" w:ascii="Times New Roman" w:hAnsi="Times New Roman" w:eastAsia="方正小标宋_GBK" w:cs="Times New Roman"/>
          <w:sz w:val="44"/>
          <w:szCs w:val="44"/>
        </w:rPr>
        <w:t>重庆市武隆区</w:t>
      </w:r>
      <w:r>
        <w:rPr>
          <w:rStyle w:val="13"/>
          <w:rFonts w:hint="eastAsia" w:ascii="Times New Roman" w:hAnsi="Times New Roman" w:eastAsia="方正小标宋_GBK" w:cs="Times New Roman"/>
          <w:sz w:val="44"/>
          <w:szCs w:val="44"/>
          <w:lang w:val="en-US" w:eastAsia="zh-CN"/>
        </w:rPr>
        <w:t>应急管理局</w:t>
      </w:r>
    </w:p>
    <w:p>
      <w:pPr>
        <w:snapToGrid w:val="0"/>
        <w:spacing w:line="660" w:lineRule="exact"/>
        <w:jc w:val="center"/>
        <w:rPr>
          <w:rStyle w:val="13"/>
          <w:rFonts w:hint="default" w:ascii="Times New Roman" w:hAnsi="Times New Roman" w:eastAsia="方正小标宋_GBK" w:cs="Times New Roman"/>
          <w:sz w:val="44"/>
          <w:szCs w:val="44"/>
        </w:rPr>
      </w:pPr>
      <w:r>
        <w:rPr>
          <w:rStyle w:val="13"/>
          <w:rFonts w:hint="default" w:ascii="Times New Roman" w:hAnsi="Times New Roman" w:eastAsia="方正小标宋_GBK" w:cs="Times New Roman"/>
          <w:sz w:val="44"/>
          <w:szCs w:val="44"/>
        </w:rPr>
        <w:t>关于开展</w:t>
      </w:r>
      <w:r>
        <w:rPr>
          <w:rStyle w:val="13"/>
          <w:rFonts w:hint="eastAsia" w:ascii="Times New Roman" w:hAnsi="Times New Roman" w:eastAsia="方正小标宋_GBK" w:cs="Times New Roman"/>
          <w:sz w:val="44"/>
          <w:szCs w:val="44"/>
        </w:rPr>
        <w:t>全</w:t>
      </w:r>
      <w:r>
        <w:rPr>
          <w:rStyle w:val="13"/>
          <w:rFonts w:hint="default" w:ascii="Times New Roman" w:hAnsi="Times New Roman" w:eastAsia="方正小标宋_GBK" w:cs="Times New Roman"/>
          <w:sz w:val="44"/>
          <w:szCs w:val="44"/>
        </w:rPr>
        <w:t>区非煤矿山、烟花爆竹行业企业各加油站（油库）、氧气充装站安全生产</w:t>
      </w:r>
    </w:p>
    <w:p>
      <w:pPr>
        <w:snapToGrid w:val="0"/>
        <w:spacing w:line="660" w:lineRule="exact"/>
        <w:jc w:val="center"/>
        <w:rPr>
          <w:rStyle w:val="13"/>
          <w:rFonts w:hint="default" w:ascii="Times New Roman" w:hAnsi="Times New Roman" w:eastAsia="方正小标宋_GBK" w:cs="Times New Roman"/>
          <w:sz w:val="44"/>
          <w:szCs w:val="44"/>
        </w:rPr>
      </w:pPr>
      <w:r>
        <w:rPr>
          <w:rStyle w:val="13"/>
          <w:rFonts w:hint="default" w:ascii="Times New Roman" w:hAnsi="Times New Roman" w:eastAsia="方正小标宋_GBK" w:cs="Times New Roman"/>
          <w:sz w:val="44"/>
          <w:szCs w:val="44"/>
        </w:rPr>
        <w:t>大检查工作的通知</w:t>
      </w:r>
    </w:p>
    <w:p>
      <w:pPr>
        <w:spacing w:line="600" w:lineRule="exact"/>
        <w:rPr>
          <w:rStyle w:val="13"/>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E/>
        <w:autoSpaceDN/>
        <w:bidi w:val="0"/>
        <w:adjustRightInd/>
        <w:spacing w:line="560" w:lineRule="exact"/>
        <w:ind w:right="0"/>
        <w:textAlignment w:val="baseline"/>
        <w:outlineLvl w:val="9"/>
        <w:rPr>
          <w:rStyle w:val="13"/>
          <w:rFonts w:hint="default" w:ascii="Times New Roman" w:hAnsi="Times New Roman" w:eastAsia="方正仿宋_GBK" w:cs="Times New Roman"/>
          <w:color w:val="000000"/>
          <w:sz w:val="32"/>
          <w:szCs w:val="32"/>
        </w:rPr>
      </w:pPr>
      <w:r>
        <w:rPr>
          <w:rStyle w:val="13"/>
          <w:rFonts w:hint="default" w:ascii="Times New Roman" w:hAnsi="Times New Roman" w:eastAsia="方正仿宋_GBK" w:cs="Times New Roman"/>
          <w:color w:val="000000"/>
          <w:sz w:val="32"/>
          <w:szCs w:val="32"/>
        </w:rPr>
        <w:t>各街道办事处，乡镇人民政府，各非煤矿山、烟花爆竹行业企业，各加油站（油库）、氧气充装站：</w:t>
      </w:r>
    </w:p>
    <w:p>
      <w:pPr>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baseline"/>
        <w:outlineLvl w:val="9"/>
        <w:rPr>
          <w:rFonts w:hint="default" w:ascii="Times New Roman" w:hAnsi="Times New Roman" w:cs="Times New Roman"/>
          <w:bCs/>
          <w:color w:val="000000"/>
          <w:kern w:val="0"/>
          <w:sz w:val="32"/>
          <w:szCs w:val="32"/>
          <w:shd w:val="clear" w:color="auto" w:fill="FFFFFF"/>
        </w:rPr>
      </w:pPr>
      <w:r>
        <w:rPr>
          <w:rFonts w:hint="default" w:ascii="Times New Roman" w:hAnsi="Times New Roman" w:eastAsia="方正仿宋_GBK" w:cs="Times New Roman"/>
          <w:bCs/>
          <w:color w:val="000000"/>
          <w:kern w:val="0"/>
          <w:sz w:val="32"/>
          <w:szCs w:val="32"/>
          <w:shd w:val="clear" w:color="auto" w:fill="FFFFFF"/>
        </w:rPr>
        <w:t>为深入贯彻落实习近平总书记关于安全生产重要论述和党中央、国务院决策部署及市委、市政府工作要求，全面推进国务院关于加强安</w:t>
      </w:r>
      <w:r>
        <w:rPr>
          <w:rStyle w:val="13"/>
          <w:rFonts w:hint="default" w:ascii="Times New Roman" w:hAnsi="Times New Roman" w:eastAsia="方正仿宋_GBK" w:cs="Times New Roman"/>
          <w:color w:val="000000"/>
          <w:sz w:val="32"/>
          <w:szCs w:val="32"/>
        </w:rPr>
        <w:t>全生产工作“十五条硬措施”（以下简称“十五条硬措施”）的落实，以安全稳定的社会环境迎接党的二十大和市第六次党代会胜利召开。根据</w:t>
      </w:r>
      <w:r>
        <w:rPr>
          <w:rStyle w:val="13"/>
          <w:rFonts w:hint="default" w:ascii="Times New Roman" w:hAnsi="Times New Roman" w:eastAsia="方正仿宋_GBK" w:cs="Times New Roman"/>
          <w:color w:val="000000"/>
          <w:kern w:val="0"/>
          <w:sz w:val="32"/>
          <w:szCs w:val="32"/>
        </w:rPr>
        <w:t>《</w:t>
      </w:r>
      <w:r>
        <w:rPr>
          <w:rStyle w:val="13"/>
          <w:rFonts w:hint="default" w:ascii="Times New Roman" w:hAnsi="Times New Roman" w:eastAsia="方正仿宋_GBK" w:cs="Times New Roman"/>
          <w:color w:val="000000"/>
          <w:sz w:val="32"/>
          <w:szCs w:val="32"/>
        </w:rPr>
        <w:t>重庆市安全生产委员会办公室重庆市减灾委员会办公室关于开展全市安全生产大检查工作的通知</w:t>
      </w:r>
      <w:r>
        <w:rPr>
          <w:rStyle w:val="13"/>
          <w:rFonts w:hint="default" w:ascii="Times New Roman" w:hAnsi="Times New Roman" w:eastAsia="方正仿宋_GBK" w:cs="Times New Roman"/>
          <w:color w:val="000000"/>
          <w:kern w:val="0"/>
          <w:sz w:val="32"/>
          <w:szCs w:val="32"/>
        </w:rPr>
        <w:t>》（</w:t>
      </w:r>
      <w:r>
        <w:rPr>
          <w:rStyle w:val="13"/>
          <w:rFonts w:hint="default" w:ascii="Times New Roman" w:hAnsi="Times New Roman" w:eastAsia="方正仿宋_GBK" w:cs="Times New Roman"/>
          <w:color w:val="000000"/>
          <w:sz w:val="32"/>
          <w:szCs w:val="32"/>
        </w:rPr>
        <w:t>渝安办〔2022〕26号</w:t>
      </w:r>
      <w:r>
        <w:rPr>
          <w:rStyle w:val="13"/>
          <w:rFonts w:hint="default" w:ascii="Times New Roman" w:hAnsi="Times New Roman" w:eastAsia="方正仿宋_GBK" w:cs="Times New Roman"/>
          <w:color w:val="000000"/>
          <w:kern w:val="0"/>
          <w:sz w:val="32"/>
          <w:szCs w:val="32"/>
        </w:rPr>
        <w:t>）</w:t>
      </w:r>
      <w:r>
        <w:rPr>
          <w:rStyle w:val="13"/>
          <w:rFonts w:hint="eastAsia" w:ascii="Times New Roman" w:hAnsi="Times New Roman" w:eastAsia="方正仿宋_GBK" w:cs="Times New Roman"/>
          <w:color w:val="000000"/>
          <w:kern w:val="0"/>
          <w:sz w:val="32"/>
          <w:szCs w:val="32"/>
          <w:lang w:val="en-US" w:eastAsia="zh-CN"/>
        </w:rPr>
        <w:t>和</w:t>
      </w:r>
      <w:r>
        <w:rPr>
          <w:rStyle w:val="13"/>
          <w:rFonts w:hint="eastAsia" w:ascii="Times New Roman" w:hAnsi="Times New Roman" w:eastAsia="方正仿宋_GBK" w:cs="Times New Roman"/>
          <w:color w:val="000000"/>
          <w:sz w:val="32"/>
          <w:szCs w:val="32"/>
          <w:lang w:val="en-US" w:eastAsia="zh-CN"/>
        </w:rPr>
        <w:t>《</w:t>
      </w:r>
      <w:r>
        <w:rPr>
          <w:rStyle w:val="13"/>
          <w:rFonts w:hint="default" w:ascii="Times New Roman" w:hAnsi="Times New Roman" w:eastAsia="方正仿宋_GBK" w:cs="Times New Roman"/>
          <w:color w:val="000000"/>
          <w:sz w:val="32"/>
          <w:szCs w:val="32"/>
        </w:rPr>
        <w:t>重庆市武隆区安全生产委员会办公室重庆市武隆区减灾委员会办公室关于开展全区安全生产大检查工作的通知</w:t>
      </w:r>
      <w:r>
        <w:rPr>
          <w:rStyle w:val="13"/>
          <w:rFonts w:hint="eastAsia" w:ascii="Times New Roman" w:hAnsi="Times New Roman" w:eastAsia="方正仿宋_GBK" w:cs="Times New Roman"/>
          <w:color w:val="000000"/>
          <w:sz w:val="32"/>
          <w:szCs w:val="32"/>
          <w:lang w:eastAsia="zh-CN"/>
        </w:rPr>
        <w:t>》（</w:t>
      </w:r>
      <w:r>
        <w:rPr>
          <w:rStyle w:val="13"/>
          <w:rFonts w:hint="eastAsia" w:ascii="Times New Roman" w:hAnsi="Times New Roman" w:eastAsia="方正仿宋_GBK" w:cs="Times New Roman"/>
          <w:color w:val="000000"/>
          <w:sz w:val="32"/>
          <w:szCs w:val="32"/>
          <w:lang w:val="en-US" w:eastAsia="zh-CN"/>
        </w:rPr>
        <w:t>武隆安委办发</w:t>
      </w:r>
      <w:r>
        <w:rPr>
          <w:rStyle w:val="13"/>
          <w:rFonts w:hint="default" w:ascii="Times New Roman" w:hAnsi="Times New Roman" w:eastAsia="方正仿宋_GBK" w:cs="Times New Roman"/>
          <w:color w:val="000000"/>
          <w:sz w:val="32"/>
          <w:szCs w:val="32"/>
        </w:rPr>
        <w:t>〔2022〕</w:t>
      </w:r>
      <w:r>
        <w:rPr>
          <w:rStyle w:val="13"/>
          <w:rFonts w:hint="eastAsia" w:ascii="Times New Roman" w:hAnsi="Times New Roman" w:eastAsia="方正仿宋_GBK" w:cs="Times New Roman"/>
          <w:color w:val="000000"/>
          <w:sz w:val="32"/>
          <w:szCs w:val="32"/>
          <w:lang w:val="en-US" w:eastAsia="zh-CN"/>
        </w:rPr>
        <w:t>27号）</w:t>
      </w:r>
      <w:r>
        <w:rPr>
          <w:rStyle w:val="13"/>
          <w:rFonts w:hint="default" w:ascii="Times New Roman" w:hAnsi="Times New Roman" w:eastAsia="方正仿宋_GBK" w:cs="Times New Roman"/>
          <w:color w:val="000000"/>
          <w:kern w:val="0"/>
          <w:sz w:val="32"/>
          <w:szCs w:val="32"/>
        </w:rPr>
        <w:t>文件要求，</w:t>
      </w:r>
      <w:r>
        <w:rPr>
          <w:rStyle w:val="13"/>
          <w:rFonts w:hint="default" w:ascii="Times New Roman" w:hAnsi="Times New Roman" w:eastAsia="方正仿宋_GBK" w:cs="Times New Roman"/>
          <w:color w:val="000000"/>
          <w:sz w:val="32"/>
          <w:szCs w:val="32"/>
        </w:rPr>
        <w:t>在全区开展非煤矿山、烟花爆竹</w:t>
      </w:r>
      <w:r>
        <w:rPr>
          <w:rStyle w:val="13"/>
          <w:rFonts w:hint="eastAsia" w:ascii="Times New Roman" w:hAnsi="Times New Roman" w:eastAsia="方正仿宋_GBK" w:cs="Times New Roman"/>
          <w:color w:val="000000"/>
          <w:sz w:val="32"/>
          <w:szCs w:val="32"/>
        </w:rPr>
        <w:t>等行业</w:t>
      </w:r>
      <w:r>
        <w:rPr>
          <w:rStyle w:val="13"/>
          <w:rFonts w:hint="eastAsia" w:ascii="Times New Roman" w:hAnsi="Times New Roman" w:eastAsia="方正仿宋_GBK" w:cs="Times New Roman"/>
          <w:color w:val="000000"/>
          <w:sz w:val="32"/>
          <w:szCs w:val="32"/>
          <w:lang w:val="en-US" w:eastAsia="zh-CN"/>
        </w:rPr>
        <w:t>企业</w:t>
      </w:r>
      <w:r>
        <w:rPr>
          <w:rStyle w:val="13"/>
          <w:rFonts w:hint="eastAsia" w:ascii="Times New Roman" w:hAnsi="Times New Roman" w:eastAsia="方正仿宋_GBK" w:cs="Times New Roman"/>
          <w:color w:val="000000"/>
          <w:sz w:val="32"/>
          <w:szCs w:val="32"/>
        </w:rPr>
        <w:t>和</w:t>
      </w:r>
      <w:r>
        <w:rPr>
          <w:rStyle w:val="13"/>
          <w:rFonts w:hint="default" w:ascii="Times New Roman" w:hAnsi="Times New Roman" w:eastAsia="方正仿宋_GBK" w:cs="Times New Roman"/>
          <w:color w:val="000000"/>
          <w:sz w:val="32"/>
          <w:szCs w:val="32"/>
        </w:rPr>
        <w:t>加油站（油库）、氧气充装站</w:t>
      </w:r>
      <w:r>
        <w:rPr>
          <w:rStyle w:val="13"/>
          <w:rFonts w:hint="eastAsia" w:ascii="Times New Roman" w:hAnsi="Times New Roman" w:eastAsia="方正仿宋_GBK" w:cs="Times New Roman"/>
          <w:color w:val="000000"/>
          <w:sz w:val="32"/>
          <w:szCs w:val="32"/>
        </w:rPr>
        <w:t>等企业</w:t>
      </w:r>
      <w:r>
        <w:rPr>
          <w:rStyle w:val="13"/>
          <w:rFonts w:hint="default" w:ascii="Times New Roman" w:hAnsi="Times New Roman" w:eastAsia="方正仿宋_GBK" w:cs="Times New Roman"/>
          <w:color w:val="000000"/>
          <w:sz w:val="32"/>
          <w:szCs w:val="32"/>
        </w:rPr>
        <w:t>安全生</w:t>
      </w:r>
      <w:r>
        <w:rPr>
          <w:rFonts w:hint="default" w:ascii="Times New Roman" w:hAnsi="Times New Roman" w:eastAsia="方正仿宋_GBK" w:cs="Times New Roman"/>
          <w:bCs/>
          <w:color w:val="000000"/>
          <w:kern w:val="0"/>
          <w:sz w:val="32"/>
          <w:szCs w:val="32"/>
          <w:shd w:val="clear" w:color="auto" w:fill="FFFFFF"/>
        </w:rPr>
        <w:t>产大检查工作。现将有关事项通知如下</w:t>
      </w:r>
      <w:r>
        <w:rPr>
          <w:rFonts w:hint="default" w:ascii="Times New Roman" w:hAnsi="Times New Roman" w:cs="Times New Roman"/>
          <w:bCs/>
          <w:color w:val="000000"/>
          <w:kern w:val="0"/>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baseline"/>
        <w:outlineLvl w:val="9"/>
        <w:rPr>
          <w:rStyle w:val="13"/>
          <w:rFonts w:hint="default" w:ascii="Times New Roman" w:hAnsi="Times New Roman" w:eastAsia="方正黑体_GBK" w:cs="Times New Roman"/>
          <w:color w:val="000000"/>
          <w:kern w:val="0"/>
          <w:sz w:val="32"/>
          <w:szCs w:val="32"/>
        </w:rPr>
      </w:pPr>
      <w:r>
        <w:rPr>
          <w:rStyle w:val="13"/>
          <w:rFonts w:hint="default" w:ascii="Times New Roman" w:hAnsi="Times New Roman" w:eastAsia="方正黑体_GBK" w:cs="Times New Roman"/>
          <w:color w:val="000000"/>
          <w:kern w:val="0"/>
          <w:sz w:val="32"/>
          <w:szCs w:val="32"/>
        </w:rPr>
        <w:t>一、总体要求</w:t>
      </w:r>
    </w:p>
    <w:p>
      <w:pPr>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baseline"/>
        <w:outlineLvl w:val="9"/>
        <w:rPr>
          <w:rStyle w:val="13"/>
          <w:rFonts w:hint="default" w:ascii="Times New Roman" w:hAnsi="Times New Roman" w:eastAsia="方正仿宋_GBK" w:cs="Times New Roman"/>
          <w:color w:val="000000"/>
          <w:kern w:val="0"/>
          <w:sz w:val="32"/>
          <w:szCs w:val="32"/>
        </w:rPr>
      </w:pPr>
      <w:r>
        <w:rPr>
          <w:rStyle w:val="13"/>
          <w:rFonts w:hint="default" w:ascii="Times New Roman" w:hAnsi="Times New Roman" w:eastAsia="方正仿宋_GBK" w:cs="Times New Roman"/>
          <w:color w:val="000000"/>
          <w:kern w:val="0"/>
          <w:sz w:val="32"/>
          <w:szCs w:val="32"/>
        </w:rPr>
        <w:t>坚持以习近平新时代中国特色社会主义思想为指导，深学笃用习近平总书记关于安全生产、防灾减灾救灾的重要论述，全面落实区委、区政府工作部署，坚持人民至上、生命至上，以落实</w:t>
      </w:r>
      <w:r>
        <w:rPr>
          <w:rStyle w:val="13"/>
          <w:rFonts w:hint="default" w:ascii="Times New Roman" w:hAnsi="Times New Roman" w:eastAsia="方正仿宋_GBK" w:cs="Times New Roman"/>
          <w:color w:val="000000"/>
          <w:sz w:val="32"/>
          <w:szCs w:val="32"/>
        </w:rPr>
        <w:t>国务院安全生产工作“十五条硬措施”</w:t>
      </w:r>
      <w:r>
        <w:rPr>
          <w:rStyle w:val="13"/>
          <w:rFonts w:hint="default" w:ascii="Times New Roman" w:hAnsi="Times New Roman" w:eastAsia="方正仿宋_GBK" w:cs="Times New Roman"/>
          <w:color w:val="000000"/>
          <w:kern w:val="0"/>
          <w:sz w:val="32"/>
          <w:szCs w:val="32"/>
        </w:rPr>
        <w:t>为重点，以大排查大整治大执法为主线，围绕“两重大一突出”，全面排查整治风险隐患，精准查找和严厉打击各类安全生产非法违法行为，坚决防范事故灾害发生，迎接党的二十大胜利召开。</w:t>
      </w:r>
    </w:p>
    <w:p>
      <w:pPr>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baseline"/>
        <w:outlineLvl w:val="9"/>
        <w:rPr>
          <w:rStyle w:val="13"/>
          <w:rFonts w:hint="eastAsia" w:ascii="Times New Roman" w:hAnsi="Times New Roman" w:eastAsia="方正黑体_GBK" w:cs="Times New Roman"/>
          <w:color w:val="000000"/>
          <w:kern w:val="0"/>
          <w:sz w:val="32"/>
          <w:szCs w:val="32"/>
          <w:lang w:val="en-US" w:eastAsia="zh-CN"/>
        </w:rPr>
      </w:pPr>
      <w:r>
        <w:rPr>
          <w:rStyle w:val="13"/>
          <w:rFonts w:hint="eastAsia" w:ascii="Times New Roman" w:hAnsi="Times New Roman" w:eastAsia="方正黑体_GBK" w:cs="Times New Roman"/>
          <w:color w:val="000000"/>
          <w:kern w:val="0"/>
          <w:sz w:val="32"/>
          <w:szCs w:val="32"/>
          <w:lang w:val="en-US" w:eastAsia="zh-CN"/>
        </w:rPr>
        <w:t>二、时间范围</w:t>
      </w:r>
    </w:p>
    <w:p>
      <w:pPr>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baseline"/>
        <w:outlineLvl w:val="9"/>
        <w:rPr>
          <w:rStyle w:val="13"/>
          <w:rFonts w:hint="eastAsia" w:ascii="Times New Roman" w:hAnsi="Times New Roman" w:eastAsia="方正仿宋_GBK" w:cs="Times New Roman"/>
          <w:color w:val="000000"/>
          <w:kern w:val="0"/>
          <w:sz w:val="32"/>
          <w:szCs w:val="32"/>
          <w:lang w:eastAsia="zh-CN"/>
        </w:rPr>
      </w:pPr>
      <w:r>
        <w:rPr>
          <w:rStyle w:val="13"/>
          <w:rFonts w:hint="default" w:ascii="Times New Roman" w:hAnsi="Times New Roman" w:eastAsia="方正仿宋_GBK" w:cs="Times New Roman"/>
          <w:color w:val="000000"/>
          <w:kern w:val="0"/>
          <w:sz w:val="32"/>
          <w:szCs w:val="32"/>
        </w:rPr>
        <w:t>从即日起至党的二十大结束</w:t>
      </w:r>
      <w:r>
        <w:rPr>
          <w:rStyle w:val="13"/>
          <w:rFonts w:hint="eastAsia" w:ascii="Times New Roman" w:hAnsi="Times New Roman" w:eastAsia="方正仿宋_GBK" w:cs="Times New Roman"/>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baseline"/>
        <w:outlineLvl w:val="9"/>
        <w:rPr>
          <w:rStyle w:val="13"/>
          <w:rFonts w:hint="default" w:ascii="Times New Roman" w:hAnsi="Times New Roman" w:eastAsia="方正黑体_GBK" w:cs="Times New Roman"/>
          <w:color w:val="000000"/>
          <w:kern w:val="0"/>
          <w:sz w:val="32"/>
          <w:szCs w:val="32"/>
          <w:lang w:val="en-US" w:eastAsia="zh-CN"/>
        </w:rPr>
      </w:pPr>
      <w:r>
        <w:rPr>
          <w:rStyle w:val="13"/>
          <w:rFonts w:hint="eastAsia" w:ascii="Times New Roman" w:hAnsi="Times New Roman" w:eastAsia="方正黑体_GBK" w:cs="Times New Roman"/>
          <w:color w:val="000000"/>
          <w:kern w:val="0"/>
          <w:sz w:val="32"/>
          <w:szCs w:val="32"/>
          <w:lang w:val="en-US" w:eastAsia="zh-CN"/>
        </w:rPr>
        <w:t>三、检查范围</w:t>
      </w:r>
    </w:p>
    <w:p>
      <w:pPr>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baseline"/>
        <w:outlineLvl w:val="9"/>
        <w:rPr>
          <w:rFonts w:hint="default" w:ascii="Times New Roman" w:hAnsi="Times New Roman" w:eastAsia="方正仿宋_GBK" w:cs="Times New Roman"/>
          <w:color w:val="000000" w:themeColor="text1"/>
          <w:kern w:val="0"/>
          <w:sz w:val="32"/>
          <w:szCs w:val="32"/>
          <w:shd w:val="clear" w:color="auto" w:fill="FFFFFF"/>
          <w14:textFill>
            <w14:solidFill>
              <w14:schemeClr w14:val="tx1"/>
            </w14:solidFill>
          </w14:textFill>
        </w:rPr>
      </w:pPr>
      <w:r>
        <w:rPr>
          <w:rStyle w:val="13"/>
          <w:rFonts w:hint="default" w:ascii="Times New Roman" w:hAnsi="Times New Roman" w:eastAsia="方正仿宋_GBK" w:cs="Times New Roman"/>
          <w:color w:val="000000" w:themeColor="text1"/>
          <w:sz w:val="32"/>
          <w:szCs w:val="32"/>
          <w14:textFill>
            <w14:solidFill>
              <w14:schemeClr w14:val="tx1"/>
            </w14:solidFill>
          </w14:textFill>
        </w:rPr>
        <w:t>通过安全生产大检查推动贯彻“十五条硬措施”，</w:t>
      </w:r>
      <w:r>
        <w:rPr>
          <w:rStyle w:val="13"/>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对</w:t>
      </w:r>
      <w:r>
        <w:rPr>
          <w:rStyle w:val="13"/>
          <w:rFonts w:hint="eastAsia" w:ascii="Times New Roman" w:hAnsi="Times New Roman" w:eastAsia="方正仿宋_GBK" w:cs="Times New Roman"/>
          <w:color w:val="000000" w:themeColor="text1"/>
          <w:sz w:val="32"/>
          <w:szCs w:val="32"/>
          <w14:textFill>
            <w14:solidFill>
              <w14:schemeClr w14:val="tx1"/>
            </w14:solidFill>
          </w14:textFill>
        </w:rPr>
        <w:t>全区</w:t>
      </w:r>
      <w:r>
        <w:rPr>
          <w:rStyle w:val="13"/>
          <w:rFonts w:hint="default" w:ascii="Times New Roman" w:hAnsi="Times New Roman" w:eastAsia="方正仿宋_GBK" w:cs="Times New Roman"/>
          <w:color w:val="000000" w:themeColor="text1"/>
          <w:sz w:val="32"/>
          <w:szCs w:val="32"/>
          <w14:textFill>
            <w14:solidFill>
              <w14:schemeClr w14:val="tx1"/>
            </w14:solidFill>
          </w14:textFill>
        </w:rPr>
        <w:t>23家非煤矿山企业</w:t>
      </w:r>
      <w:r>
        <w:rPr>
          <w:rStyle w:val="13"/>
          <w:rFonts w:hint="eastAsia" w:ascii="Times New Roman" w:hAnsi="Times New Roman" w:eastAsia="方正仿宋_GBK" w:cs="Times New Roman"/>
          <w:color w:val="000000" w:themeColor="text1"/>
          <w:sz w:val="32"/>
          <w:szCs w:val="32"/>
          <w14:textFill>
            <w14:solidFill>
              <w14:schemeClr w14:val="tx1"/>
            </w14:solidFill>
          </w14:textFill>
        </w:rPr>
        <w:t>、</w:t>
      </w:r>
      <w:r>
        <w:rPr>
          <w:rStyle w:val="13"/>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26个页岩气平台、</w:t>
      </w:r>
      <w:r>
        <w:rPr>
          <w:rStyle w:val="13"/>
          <w:rFonts w:hint="default" w:ascii="Times New Roman" w:hAnsi="Times New Roman" w:eastAsia="方正仿宋_GBK" w:cs="Times New Roman"/>
          <w:color w:val="000000" w:themeColor="text1"/>
          <w:sz w:val="32"/>
          <w:szCs w:val="32"/>
          <w14:textFill>
            <w14:solidFill>
              <w14:schemeClr w14:val="tx1"/>
            </w14:solidFill>
          </w14:textFill>
        </w:rPr>
        <w:t>24家加油站</w:t>
      </w:r>
      <w:r>
        <w:rPr>
          <w:rStyle w:val="13"/>
          <w:rFonts w:hint="eastAsia" w:ascii="Times New Roman" w:hAnsi="Times New Roman" w:eastAsia="方正仿宋_GBK" w:cs="Times New Roman"/>
          <w:color w:val="000000" w:themeColor="text1"/>
          <w:sz w:val="32"/>
          <w:szCs w:val="32"/>
          <w14:textFill>
            <w14:solidFill>
              <w14:schemeClr w14:val="tx1"/>
            </w14:solidFill>
          </w14:textFill>
        </w:rPr>
        <w:t>、</w:t>
      </w:r>
      <w:r>
        <w:rPr>
          <w:rStyle w:val="13"/>
          <w:rFonts w:hint="default" w:ascii="Times New Roman" w:hAnsi="Times New Roman" w:eastAsia="方正仿宋_GBK" w:cs="Times New Roman"/>
          <w:color w:val="000000" w:themeColor="text1"/>
          <w:sz w:val="32"/>
          <w:szCs w:val="32"/>
          <w14:textFill>
            <w14:solidFill>
              <w14:schemeClr w14:val="tx1"/>
            </w14:solidFill>
          </w14:textFill>
        </w:rPr>
        <w:t>1家油库</w:t>
      </w:r>
      <w:r>
        <w:rPr>
          <w:rStyle w:val="13"/>
          <w:rFonts w:hint="eastAsia" w:ascii="Times New Roman" w:hAnsi="Times New Roman" w:eastAsia="方正仿宋_GBK" w:cs="Times New Roman"/>
          <w:color w:val="000000" w:themeColor="text1"/>
          <w:sz w:val="32"/>
          <w:szCs w:val="32"/>
          <w14:textFill>
            <w14:solidFill>
              <w14:schemeClr w14:val="tx1"/>
            </w14:solidFill>
          </w14:textFill>
        </w:rPr>
        <w:t>、</w:t>
      </w:r>
      <w:r>
        <w:rPr>
          <w:rStyle w:val="13"/>
          <w:rFonts w:hint="default" w:ascii="Times New Roman" w:hAnsi="Times New Roman" w:eastAsia="方正仿宋_GBK" w:cs="Times New Roman"/>
          <w:color w:val="000000" w:themeColor="text1"/>
          <w:sz w:val="32"/>
          <w:szCs w:val="32"/>
          <w14:textFill>
            <w14:solidFill>
              <w14:schemeClr w14:val="tx1"/>
            </w14:solidFill>
          </w14:textFill>
        </w:rPr>
        <w:t>1家氧气充装企业</w:t>
      </w:r>
      <w:r>
        <w:rPr>
          <w:rStyle w:val="13"/>
          <w:rFonts w:hint="eastAsia" w:ascii="Times New Roman" w:hAnsi="Times New Roman" w:eastAsia="方正仿宋_GBK" w:cs="Times New Roman"/>
          <w:color w:val="000000" w:themeColor="text1"/>
          <w:sz w:val="32"/>
          <w:szCs w:val="32"/>
          <w14:textFill>
            <w14:solidFill>
              <w14:schemeClr w14:val="tx1"/>
            </w14:solidFill>
          </w14:textFill>
        </w:rPr>
        <w:t>和</w:t>
      </w:r>
      <w:r>
        <w:rPr>
          <w:rStyle w:val="13"/>
          <w:rFonts w:hint="default" w:ascii="Times New Roman" w:hAnsi="Times New Roman" w:eastAsia="方正仿宋_GBK" w:cs="Times New Roman"/>
          <w:color w:val="000000" w:themeColor="text1"/>
          <w:sz w:val="32"/>
          <w:szCs w:val="32"/>
          <w14:textFill>
            <w14:solidFill>
              <w14:schemeClr w14:val="tx1"/>
            </w14:solidFill>
          </w14:textFill>
        </w:rPr>
        <w:t>2家烟花爆竹</w:t>
      </w:r>
      <w:r>
        <w:rPr>
          <w:rStyle w:val="13"/>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批发企业</w:t>
      </w:r>
      <w:r>
        <w:rPr>
          <w:rStyle w:val="13"/>
          <w:rFonts w:hint="eastAsia" w:ascii="Times New Roman" w:hAnsi="Times New Roman" w:eastAsia="方正仿宋_GBK" w:cs="Times New Roman"/>
          <w:color w:val="000000" w:themeColor="text1"/>
          <w:sz w:val="32"/>
          <w:szCs w:val="32"/>
          <w14:textFill>
            <w14:solidFill>
              <w14:schemeClr w14:val="tx1"/>
            </w14:solidFill>
          </w14:textFill>
        </w:rPr>
        <w:t>等</w:t>
      </w:r>
      <w:r>
        <w:rPr>
          <w:rStyle w:val="13"/>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全面开展大检查</w:t>
      </w:r>
      <w:r>
        <w:rPr>
          <w:rStyle w:val="13"/>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Style w:val="13"/>
          <w:rFonts w:hint="default" w:ascii="Times New Roman" w:hAnsi="Times New Roman" w:eastAsia="方正仿宋_GBK" w:cs="Times New Roman"/>
          <w:color w:val="000000" w:themeColor="text1"/>
          <w:sz w:val="32"/>
          <w:szCs w:val="32"/>
          <w14:textFill>
            <w14:solidFill>
              <w14:schemeClr w14:val="tx1"/>
            </w14:solidFill>
          </w14:textFill>
        </w:rPr>
        <w:t>重点排查整治双重预防机制不落实问题。促进非煤矿山、烟花爆竹</w:t>
      </w:r>
      <w:r>
        <w:rPr>
          <w:rStyle w:val="13"/>
          <w:rFonts w:hint="eastAsia" w:ascii="Times New Roman" w:hAnsi="Times New Roman" w:eastAsia="方正仿宋_GBK" w:cs="Times New Roman"/>
          <w:color w:val="000000" w:themeColor="text1"/>
          <w:sz w:val="32"/>
          <w:szCs w:val="32"/>
          <w14:textFill>
            <w14:solidFill>
              <w14:schemeClr w14:val="tx1"/>
            </w14:solidFill>
          </w14:textFill>
        </w:rPr>
        <w:t>行业</w:t>
      </w:r>
      <w:r>
        <w:rPr>
          <w:rStyle w:val="13"/>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企业</w:t>
      </w:r>
      <w:r>
        <w:rPr>
          <w:rStyle w:val="13"/>
          <w:rFonts w:hint="eastAsia" w:ascii="Times New Roman" w:hAnsi="Times New Roman" w:eastAsia="方正仿宋_GBK" w:cs="Times New Roman"/>
          <w:color w:val="000000" w:themeColor="text1"/>
          <w:sz w:val="32"/>
          <w:szCs w:val="32"/>
          <w14:textFill>
            <w14:solidFill>
              <w14:schemeClr w14:val="tx1"/>
            </w14:solidFill>
          </w14:textFill>
        </w:rPr>
        <w:t>和</w:t>
      </w:r>
      <w:r>
        <w:rPr>
          <w:rStyle w:val="13"/>
          <w:rFonts w:hint="default" w:ascii="Times New Roman" w:hAnsi="Times New Roman" w:eastAsia="方正仿宋_GBK" w:cs="Times New Roman"/>
          <w:color w:val="000000" w:themeColor="text1"/>
          <w:sz w:val="32"/>
          <w:szCs w:val="32"/>
          <w14:textFill>
            <w14:solidFill>
              <w14:schemeClr w14:val="tx1"/>
            </w14:solidFill>
          </w14:textFill>
        </w:rPr>
        <w:t>加油站（油库）、氧气充装站</w:t>
      </w:r>
      <w:r>
        <w:rPr>
          <w:rStyle w:val="13"/>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等企业</w:t>
      </w:r>
      <w:r>
        <w:rPr>
          <w:rStyle w:val="13"/>
          <w:rFonts w:hint="default" w:ascii="Times New Roman" w:hAnsi="Times New Roman" w:eastAsia="方正仿宋_GBK" w:cs="Times New Roman"/>
          <w:color w:val="000000" w:themeColor="text1"/>
          <w:sz w:val="32"/>
          <w:szCs w:val="32"/>
          <w14:textFill>
            <w14:solidFill>
              <w14:schemeClr w14:val="tx1"/>
            </w14:solidFill>
          </w14:textFill>
        </w:rPr>
        <w:t>大排查大整治大执法落地见效</w:t>
      </w:r>
      <w:r>
        <w:rPr>
          <w:rStyle w:val="13"/>
          <w:rFonts w:hint="eastAsia" w:ascii="Times New Roman" w:hAnsi="Times New Roman" w:eastAsia="方正仿宋_GBK" w:cs="Times New Roman"/>
          <w:color w:val="000000" w:themeColor="text1"/>
          <w:sz w:val="32"/>
          <w:szCs w:val="32"/>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textAlignment w:val="baseline"/>
        <w:outlineLvl w:val="9"/>
        <w:rPr>
          <w:rStyle w:val="13"/>
          <w:rFonts w:ascii="Times New Roman" w:hAnsi="Times New Roman" w:eastAsia="方正仿宋_GBK"/>
          <w:b w:val="0"/>
          <w:i w:val="0"/>
          <w:caps w:val="0"/>
          <w:spacing w:val="0"/>
          <w:w w:val="100"/>
          <w:kern w:val="2"/>
          <w:sz w:val="32"/>
          <w:szCs w:val="32"/>
          <w:lang w:val="en-US" w:eastAsia="zh-CN" w:bidi="ar-SA"/>
        </w:rPr>
      </w:pPr>
      <w:r>
        <w:rPr>
          <w:rStyle w:val="13"/>
          <w:rFonts w:hint="eastAsia" w:ascii="Times New Roman" w:hAnsi="Times New Roman" w:eastAsia="方正黑体_GBK" w:cs="Times New Roman"/>
          <w:color w:val="000000"/>
          <w:sz w:val="32"/>
          <w:szCs w:val="32"/>
          <w:lang w:val="en-US" w:eastAsia="zh-CN"/>
        </w:rPr>
        <w:t>四、重点内容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textAlignment w:val="baseline"/>
        <w:outlineLvl w:val="9"/>
        <w:rPr>
          <w:rStyle w:val="13"/>
          <w:rFonts w:ascii="Times New Roman" w:hAnsi="Times New Roman" w:eastAsia="方正仿宋_GBK"/>
          <w:b w:val="0"/>
          <w:i w:val="0"/>
          <w:caps w:val="0"/>
          <w:spacing w:val="0"/>
          <w:w w:val="100"/>
          <w:kern w:val="2"/>
          <w:sz w:val="32"/>
          <w:szCs w:val="32"/>
          <w:lang w:val="en-US" w:eastAsia="zh-CN" w:bidi="ar-SA"/>
        </w:rPr>
      </w:pPr>
      <w:r>
        <w:rPr>
          <w:rStyle w:val="13"/>
          <w:rFonts w:ascii="Times New Roman" w:hAnsi="Times New Roman" w:eastAsia="方正楷体_GBK"/>
          <w:b w:val="0"/>
          <w:i w:val="0"/>
          <w:caps w:val="0"/>
          <w:spacing w:val="0"/>
          <w:w w:val="100"/>
          <w:kern w:val="2"/>
          <w:sz w:val="32"/>
          <w:szCs w:val="32"/>
          <w:lang w:val="en-US" w:eastAsia="zh-CN" w:bidi="ar-SA"/>
        </w:rPr>
        <w:t>（一）企业主要负责人必须严格履行第一责任人的责任。</w:t>
      </w:r>
      <w:r>
        <w:rPr>
          <w:rStyle w:val="13"/>
          <w:rFonts w:ascii="Times New Roman" w:hAnsi="Times New Roman" w:eastAsia="方正仿宋_GBK"/>
          <w:b w:val="0"/>
          <w:i w:val="0"/>
          <w:caps w:val="0"/>
          <w:spacing w:val="0"/>
          <w:w w:val="100"/>
          <w:kern w:val="2"/>
          <w:sz w:val="32"/>
          <w:szCs w:val="32"/>
          <w:lang w:val="en-US" w:eastAsia="zh-CN" w:bidi="ar-SA"/>
        </w:rPr>
        <w:t>企业法人代表、实际控制人、实际负责人，要严格履行安全生产第一责任人的责任，对本单位安全生产负总责。对故意增加管理层级，层层推卸责任，设置追责</w:t>
      </w:r>
      <w:r>
        <w:rPr>
          <w:rStyle w:val="13"/>
          <w:rFonts w:hint="eastAsia"/>
          <w:b w:val="0"/>
          <w:i w:val="0"/>
          <w:caps w:val="0"/>
          <w:spacing w:val="0"/>
          <w:w w:val="100"/>
          <w:kern w:val="2"/>
          <w:sz w:val="32"/>
          <w:szCs w:val="32"/>
          <w:lang w:val="en-US" w:eastAsia="zh-CN" w:bidi="ar-SA"/>
        </w:rPr>
        <w:t>“</w:t>
      </w:r>
      <w:r>
        <w:rPr>
          <w:rStyle w:val="13"/>
          <w:rFonts w:ascii="Times New Roman" w:hAnsi="Times New Roman" w:eastAsia="方正仿宋_GBK"/>
          <w:b w:val="0"/>
          <w:i w:val="0"/>
          <w:caps w:val="0"/>
          <w:spacing w:val="0"/>
          <w:w w:val="100"/>
          <w:kern w:val="2"/>
          <w:sz w:val="32"/>
          <w:szCs w:val="32"/>
          <w:lang w:val="en-US" w:eastAsia="zh-CN" w:bidi="ar-SA"/>
        </w:rPr>
        <w:t>防火墙</w:t>
      </w:r>
      <w:r>
        <w:rPr>
          <w:rStyle w:val="13"/>
          <w:rFonts w:hint="eastAsia"/>
          <w:b w:val="0"/>
          <w:i w:val="0"/>
          <w:caps w:val="0"/>
          <w:spacing w:val="0"/>
          <w:w w:val="100"/>
          <w:kern w:val="2"/>
          <w:sz w:val="32"/>
          <w:szCs w:val="32"/>
          <w:lang w:val="en-US" w:eastAsia="zh-CN" w:bidi="ar-SA"/>
        </w:rPr>
        <w:t>”</w:t>
      </w:r>
      <w:r>
        <w:rPr>
          <w:rStyle w:val="13"/>
          <w:rFonts w:ascii="Times New Roman" w:hAnsi="Times New Roman" w:eastAsia="方正仿宋_GBK"/>
          <w:b w:val="0"/>
          <w:i w:val="0"/>
          <w:caps w:val="0"/>
          <w:spacing w:val="0"/>
          <w:w w:val="100"/>
          <w:kern w:val="2"/>
          <w:sz w:val="32"/>
          <w:szCs w:val="32"/>
          <w:lang w:val="en-US" w:eastAsia="zh-CN" w:bidi="ar-SA"/>
        </w:rPr>
        <w:t>的，发生重特大事故要直接追究</w:t>
      </w:r>
      <w:r>
        <w:rPr>
          <w:rStyle w:val="13"/>
          <w:rFonts w:hint="eastAsia" w:ascii="Times New Roman" w:hAnsi="Times New Roman" w:eastAsia="方正仿宋_GBK"/>
          <w:b w:val="0"/>
          <w:i w:val="0"/>
          <w:caps w:val="0"/>
          <w:spacing w:val="0"/>
          <w:w w:val="100"/>
          <w:kern w:val="2"/>
          <w:sz w:val="32"/>
          <w:szCs w:val="32"/>
          <w:lang w:val="en-US" w:eastAsia="zh-CN" w:bidi="ar-SA"/>
        </w:rPr>
        <w:t>企业</w:t>
      </w:r>
      <w:r>
        <w:rPr>
          <w:rStyle w:val="13"/>
          <w:rFonts w:ascii="Times New Roman" w:hAnsi="Times New Roman" w:eastAsia="方正仿宋_GBK"/>
          <w:b w:val="0"/>
          <w:i w:val="0"/>
          <w:caps w:val="0"/>
          <w:spacing w:val="0"/>
          <w:w w:val="100"/>
          <w:kern w:val="2"/>
          <w:sz w:val="32"/>
          <w:szCs w:val="32"/>
          <w:lang w:val="en-US" w:eastAsia="zh-CN" w:bidi="ar-SA"/>
        </w:rPr>
        <w:t>主要负责人、分管负责人的责任。要严格落实重大危险源安全包保责任制等制度规定，对弄虚作假、搞</w:t>
      </w:r>
      <w:r>
        <w:rPr>
          <w:rStyle w:val="13"/>
          <w:rFonts w:hint="eastAsia"/>
          <w:b w:val="0"/>
          <w:i w:val="0"/>
          <w:caps w:val="0"/>
          <w:spacing w:val="0"/>
          <w:w w:val="100"/>
          <w:kern w:val="2"/>
          <w:sz w:val="32"/>
          <w:szCs w:val="32"/>
          <w:lang w:val="en-US" w:eastAsia="zh-CN" w:bidi="ar-SA"/>
        </w:rPr>
        <w:t>“</w:t>
      </w:r>
      <w:r>
        <w:rPr>
          <w:rStyle w:val="13"/>
          <w:rFonts w:ascii="Times New Roman" w:hAnsi="Times New Roman" w:eastAsia="方正仿宋_GBK"/>
          <w:b w:val="0"/>
          <w:i w:val="0"/>
          <w:caps w:val="0"/>
          <w:spacing w:val="0"/>
          <w:w w:val="100"/>
          <w:kern w:val="2"/>
          <w:sz w:val="32"/>
          <w:szCs w:val="32"/>
          <w:lang w:val="en-US" w:eastAsia="zh-CN" w:bidi="ar-SA"/>
        </w:rPr>
        <w:t>挂名矿长</w:t>
      </w:r>
      <w:r>
        <w:rPr>
          <w:rStyle w:val="13"/>
          <w:rFonts w:hint="eastAsia"/>
          <w:b w:val="0"/>
          <w:i w:val="0"/>
          <w:caps w:val="0"/>
          <w:spacing w:val="0"/>
          <w:w w:val="100"/>
          <w:kern w:val="2"/>
          <w:sz w:val="32"/>
          <w:szCs w:val="32"/>
          <w:lang w:val="en-US" w:eastAsia="zh-CN" w:bidi="ar-SA"/>
        </w:rPr>
        <w:t>”</w:t>
      </w:r>
      <w:r>
        <w:rPr>
          <w:rStyle w:val="13"/>
          <w:rFonts w:ascii="Times New Roman" w:hAnsi="Times New Roman" w:eastAsia="方正仿宋_GBK"/>
          <w:b w:val="0"/>
          <w:i w:val="0"/>
          <w:caps w:val="0"/>
          <w:spacing w:val="0"/>
          <w:w w:val="100"/>
          <w:kern w:val="2"/>
          <w:sz w:val="32"/>
          <w:szCs w:val="32"/>
          <w:lang w:val="en-US" w:eastAsia="zh-CN" w:bidi="ar-SA"/>
        </w:rPr>
        <w:t>逃避安全责任的，依法追究企业实际控制人的责任。对发生重特大事故负有主要责任的，在追究刑事责任的同时，明确终身不得担任本行业单位主要负责人。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textAlignment w:val="baseline"/>
        <w:outlineLvl w:val="9"/>
        <w:rPr>
          <w:rFonts w:hint="default"/>
        </w:rPr>
      </w:pPr>
      <w:r>
        <w:rPr>
          <w:rStyle w:val="13"/>
          <w:rFonts w:ascii="Times New Roman" w:hAnsi="Times New Roman" w:eastAsia="方正楷体_GBK"/>
          <w:b w:val="0"/>
          <w:i w:val="0"/>
          <w:caps w:val="0"/>
          <w:spacing w:val="0"/>
          <w:w w:val="100"/>
          <w:kern w:val="2"/>
          <w:sz w:val="32"/>
          <w:szCs w:val="32"/>
          <w:lang w:val="en-US" w:eastAsia="zh-CN" w:bidi="ar-SA"/>
        </w:rPr>
        <w:t>（</w:t>
      </w:r>
      <w:r>
        <w:rPr>
          <w:rStyle w:val="13"/>
          <w:rFonts w:hint="eastAsia" w:ascii="Times New Roman" w:hAnsi="Times New Roman" w:eastAsia="方正楷体_GBK"/>
          <w:b w:val="0"/>
          <w:i w:val="0"/>
          <w:caps w:val="0"/>
          <w:spacing w:val="0"/>
          <w:w w:val="100"/>
          <w:kern w:val="2"/>
          <w:sz w:val="32"/>
          <w:szCs w:val="32"/>
          <w:lang w:val="en-US" w:eastAsia="zh-CN" w:bidi="ar-SA"/>
        </w:rPr>
        <w:t>二</w:t>
      </w:r>
      <w:r>
        <w:rPr>
          <w:rStyle w:val="13"/>
          <w:rFonts w:ascii="Times New Roman" w:hAnsi="Times New Roman" w:eastAsia="方正楷体_GBK"/>
          <w:b w:val="0"/>
          <w:i w:val="0"/>
          <w:caps w:val="0"/>
          <w:spacing w:val="0"/>
          <w:w w:val="100"/>
          <w:kern w:val="2"/>
          <w:sz w:val="32"/>
          <w:szCs w:val="32"/>
          <w:lang w:val="en-US" w:eastAsia="zh-CN" w:bidi="ar-SA"/>
        </w:rPr>
        <w:t>）深入扎实开展全国安全生产大检查。</w:t>
      </w:r>
      <w:r>
        <w:rPr>
          <w:rFonts w:hint="eastAsia" w:ascii="Times New Roman" w:hAnsi="Times New Roman" w:eastAsia="方正仿宋_GBK" w:cs="Times New Roman"/>
          <w:color w:val="000000"/>
          <w:kern w:val="0"/>
          <w:sz w:val="32"/>
          <w:szCs w:val="32"/>
          <w:shd w:val="clear" w:color="auto" w:fill="FFFFFF"/>
          <w:lang w:val="en-US" w:eastAsia="zh-CN"/>
        </w:rPr>
        <w:t>一是成立专项检查组</w:t>
      </w:r>
      <w:r>
        <w:rPr>
          <w:rFonts w:hint="eastAsia" w:ascii="Times New Roman" w:hAnsi="Times New Roman" w:eastAsia="方正仿宋_GBK" w:cs="Times New Roman"/>
          <w:color w:val="000000"/>
          <w:kern w:val="0"/>
          <w:sz w:val="32"/>
          <w:szCs w:val="32"/>
          <w:shd w:val="clear" w:color="auto" w:fill="FFFFFF"/>
          <w:lang w:eastAsia="zh-CN"/>
        </w:rPr>
        <w:t>。</w:t>
      </w:r>
      <w:r>
        <w:rPr>
          <w:rFonts w:hint="default" w:ascii="Times New Roman" w:hAnsi="Times New Roman" w:eastAsia="方正仿宋_GBK" w:cs="Times New Roman"/>
          <w:color w:val="000000"/>
          <w:kern w:val="0"/>
          <w:sz w:val="32"/>
          <w:szCs w:val="32"/>
          <w:shd w:val="clear" w:color="auto" w:fill="FFFFFF"/>
        </w:rPr>
        <w:t>由区</w:t>
      </w:r>
      <w:r>
        <w:rPr>
          <w:rFonts w:hint="eastAsia" w:ascii="Times New Roman" w:hAnsi="Times New Roman" w:eastAsia="方正仿宋_GBK" w:cs="Times New Roman"/>
          <w:color w:val="000000"/>
          <w:kern w:val="0"/>
          <w:sz w:val="32"/>
          <w:szCs w:val="32"/>
          <w:shd w:val="clear" w:color="auto" w:fill="FFFFFF"/>
          <w:lang w:val="en-US" w:eastAsia="zh-CN"/>
        </w:rPr>
        <w:t>应急局分管</w:t>
      </w:r>
      <w:r>
        <w:rPr>
          <w:rFonts w:hint="default" w:ascii="Times New Roman" w:hAnsi="Times New Roman" w:eastAsia="方正仿宋_GBK" w:cs="Times New Roman"/>
          <w:color w:val="000000"/>
          <w:kern w:val="0"/>
          <w:sz w:val="32"/>
          <w:szCs w:val="32"/>
          <w:shd w:val="clear" w:color="auto" w:fill="FFFFFF"/>
        </w:rPr>
        <w:t>领导任组长</w:t>
      </w:r>
      <w:r>
        <w:rPr>
          <w:rFonts w:hint="eastAsia" w:ascii="Times New Roman" w:hAnsi="Times New Roman" w:eastAsia="方正仿宋_GBK" w:cs="Times New Roman"/>
          <w:color w:val="000000"/>
          <w:kern w:val="0"/>
          <w:sz w:val="32"/>
          <w:szCs w:val="32"/>
          <w:shd w:val="clear" w:color="auto" w:fill="FFFFFF"/>
          <w:lang w:val="en-US" w:eastAsia="zh-CN"/>
        </w:rPr>
        <w:t>，</w:t>
      </w:r>
      <w:r>
        <w:rPr>
          <w:rFonts w:hint="default" w:ascii="Times New Roman" w:hAnsi="Times New Roman" w:eastAsia="方正仿宋_GBK" w:cs="Times New Roman"/>
          <w:color w:val="000000"/>
          <w:kern w:val="0"/>
          <w:sz w:val="32"/>
          <w:szCs w:val="32"/>
          <w:shd w:val="clear" w:color="auto" w:fill="FFFFFF"/>
        </w:rPr>
        <w:t>对</w:t>
      </w:r>
      <w:r>
        <w:rPr>
          <w:rFonts w:hint="eastAsia" w:ascii="Times New Roman" w:hAnsi="Times New Roman" w:eastAsia="方正仿宋_GBK" w:cs="Times New Roman"/>
          <w:color w:val="000000"/>
          <w:kern w:val="0"/>
          <w:sz w:val="32"/>
          <w:szCs w:val="32"/>
          <w:shd w:val="clear" w:color="auto" w:fill="FFFFFF"/>
          <w:lang w:val="en-US" w:eastAsia="zh-CN"/>
        </w:rPr>
        <w:t>区应急局直接监管的</w:t>
      </w:r>
      <w:r>
        <w:rPr>
          <w:rFonts w:hint="default" w:ascii="Times New Roman" w:hAnsi="Times New Roman" w:eastAsia="方正仿宋_GBK" w:cs="Times New Roman"/>
          <w:color w:val="000000"/>
          <w:kern w:val="0"/>
          <w:sz w:val="32"/>
          <w:szCs w:val="32"/>
          <w:shd w:val="clear" w:color="auto" w:fill="FFFFFF"/>
        </w:rPr>
        <w:t>行业领域</w:t>
      </w:r>
      <w:r>
        <w:rPr>
          <w:rFonts w:hint="eastAsia" w:ascii="Times New Roman" w:hAnsi="Times New Roman" w:eastAsia="方正仿宋_GBK" w:cs="Times New Roman"/>
          <w:color w:val="000000"/>
          <w:kern w:val="0"/>
          <w:sz w:val="32"/>
          <w:szCs w:val="32"/>
          <w:shd w:val="clear" w:color="auto" w:fill="FFFFFF"/>
          <w:lang w:val="en-US" w:eastAsia="zh-CN"/>
        </w:rPr>
        <w:t>实际细化“十五条硬措施”各项任务，组织开展安全生产工作大检查，查思想认识、查履职尽责、查监管执法、查风险管控、查隐患整治，找出差距、列出清单、明确要求、压实责任、限期整改。</w:t>
      </w:r>
      <w:r>
        <w:rPr>
          <w:rStyle w:val="13"/>
          <w:rFonts w:hint="eastAsia" w:ascii="Times New Roman" w:hAnsi="Times New Roman" w:eastAsia="方正楷体_GBK" w:cs="Times New Roman"/>
          <w:color w:val="000000"/>
          <w:sz w:val="32"/>
          <w:szCs w:val="32"/>
          <w:lang w:val="en-US" w:eastAsia="zh-CN"/>
        </w:rPr>
        <w:t>二是</w:t>
      </w:r>
      <w:r>
        <w:rPr>
          <w:rFonts w:hint="eastAsia" w:ascii="Times New Roman" w:hAnsi="Times New Roman" w:eastAsia="方正仿宋_GBK" w:cs="Times New Roman"/>
          <w:color w:val="000000"/>
          <w:kern w:val="0"/>
          <w:sz w:val="32"/>
          <w:szCs w:val="32"/>
          <w:shd w:val="clear" w:color="auto" w:fill="FFFFFF"/>
          <w:lang w:val="en-US" w:eastAsia="zh-CN"/>
        </w:rPr>
        <w:t>聚焦非煤矿山、危化品、烟花爆竹等重点行业领域，全面开展风险排查和隐患整治。重大隐患整改挂牌督办，严格责任、措施、资金、时限、预案“五落实”。</w:t>
      </w:r>
      <w:r>
        <w:rPr>
          <w:rStyle w:val="13"/>
          <w:rFonts w:hint="eastAsia" w:ascii="Times New Roman" w:hAnsi="Times New Roman" w:eastAsia="方正楷体_GBK" w:cs="Times New Roman"/>
          <w:color w:val="000000"/>
          <w:sz w:val="32"/>
          <w:szCs w:val="32"/>
          <w:lang w:val="en-US" w:eastAsia="zh-CN"/>
        </w:rPr>
        <w:t>三是</w:t>
      </w:r>
      <w:r>
        <w:rPr>
          <w:rStyle w:val="13"/>
          <w:rFonts w:hint="default" w:ascii="Times New Roman" w:hAnsi="Times New Roman" w:eastAsia="方正仿宋_GBK" w:cs="Times New Roman"/>
          <w:color w:val="000000"/>
          <w:sz w:val="32"/>
          <w:szCs w:val="32"/>
        </w:rPr>
        <w:t>在非煤矿山、烟花爆竹</w:t>
      </w:r>
      <w:r>
        <w:rPr>
          <w:rStyle w:val="13"/>
          <w:rFonts w:hint="eastAsia" w:ascii="Times New Roman" w:hAnsi="Times New Roman" w:eastAsia="方正仿宋_GBK" w:cs="Times New Roman"/>
          <w:color w:val="000000"/>
          <w:sz w:val="32"/>
          <w:szCs w:val="32"/>
        </w:rPr>
        <w:t>行业</w:t>
      </w:r>
      <w:r>
        <w:rPr>
          <w:rStyle w:val="13"/>
          <w:rFonts w:hint="eastAsia" w:ascii="Times New Roman" w:hAnsi="Times New Roman" w:eastAsia="方正仿宋_GBK" w:cs="Times New Roman"/>
          <w:color w:val="000000"/>
          <w:sz w:val="32"/>
          <w:szCs w:val="32"/>
          <w:lang w:val="en-US" w:eastAsia="zh-CN"/>
        </w:rPr>
        <w:t>企业</w:t>
      </w:r>
      <w:r>
        <w:rPr>
          <w:rStyle w:val="13"/>
          <w:rFonts w:hint="eastAsia" w:ascii="Times New Roman" w:hAnsi="Times New Roman" w:eastAsia="方正仿宋_GBK" w:cs="Times New Roman"/>
          <w:color w:val="000000"/>
          <w:sz w:val="32"/>
          <w:szCs w:val="32"/>
        </w:rPr>
        <w:t>和</w:t>
      </w:r>
      <w:r>
        <w:rPr>
          <w:rStyle w:val="13"/>
          <w:rFonts w:hint="default" w:ascii="Times New Roman" w:hAnsi="Times New Roman" w:eastAsia="方正仿宋_GBK" w:cs="Times New Roman"/>
          <w:color w:val="000000"/>
          <w:sz w:val="32"/>
          <w:szCs w:val="32"/>
        </w:rPr>
        <w:t>加油站（油库）、氧气充装站</w:t>
      </w:r>
      <w:r>
        <w:rPr>
          <w:rStyle w:val="13"/>
          <w:rFonts w:hint="eastAsia" w:ascii="Times New Roman" w:hAnsi="Times New Roman" w:eastAsia="方正仿宋_GBK" w:cs="Times New Roman"/>
          <w:color w:val="000000"/>
          <w:sz w:val="32"/>
          <w:szCs w:val="32"/>
          <w:lang w:val="en-US" w:eastAsia="zh-CN"/>
        </w:rPr>
        <w:t>等企业</w:t>
      </w:r>
      <w:r>
        <w:rPr>
          <w:rStyle w:val="13"/>
          <w:rFonts w:hint="default" w:ascii="Times New Roman" w:hAnsi="Times New Roman" w:eastAsia="方正仿宋_GBK" w:cs="Times New Roman"/>
          <w:color w:val="000000"/>
          <w:sz w:val="32"/>
          <w:szCs w:val="32"/>
        </w:rPr>
        <w:t>落实有奖举报制度，拓宽举报渠道，及时兑现举报奖励，依法公开调查处理结果，营造人人参与打击安全违法行为的良好社会氛围。</w:t>
      </w:r>
      <w:r>
        <w:rPr>
          <w:rStyle w:val="13"/>
          <w:rFonts w:hint="eastAsia" w:ascii="Times New Roman" w:hAnsi="Times New Roman" w:eastAsia="方正仿宋_GBK" w:cs="Times New Roman"/>
          <w:color w:val="000000"/>
          <w:sz w:val="32"/>
          <w:szCs w:val="32"/>
          <w:lang w:val="en-US" w:eastAsia="zh-CN"/>
        </w:rPr>
        <w:t>四是</w:t>
      </w:r>
      <w:r>
        <w:rPr>
          <w:rStyle w:val="13"/>
          <w:rFonts w:hint="default" w:ascii="Times New Roman" w:hAnsi="Times New Roman" w:eastAsia="方正仿宋_GBK" w:cs="Times New Roman"/>
          <w:color w:val="000000"/>
          <w:sz w:val="32"/>
          <w:szCs w:val="32"/>
        </w:rPr>
        <w:t>坚持“三部曲”执法。务实开展“检查诊断、行政处罚、整改复查”闭环执法。</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baseline"/>
        <w:rPr>
          <w:rStyle w:val="13"/>
          <w:rFonts w:ascii="Times New Roman" w:hAnsi="Times New Roman" w:eastAsia="方正楷体_GBK"/>
          <w:b w:val="0"/>
          <w:i w:val="0"/>
          <w:caps w:val="0"/>
          <w:spacing w:val="0"/>
          <w:w w:val="100"/>
          <w:kern w:val="2"/>
          <w:sz w:val="32"/>
          <w:szCs w:val="32"/>
          <w:lang w:val="en-US" w:eastAsia="zh-CN" w:bidi="ar-SA"/>
        </w:rPr>
      </w:pPr>
      <w:r>
        <w:rPr>
          <w:rStyle w:val="13"/>
          <w:rFonts w:ascii="Times New Roman" w:hAnsi="Times New Roman" w:eastAsia="方正楷体_GBK"/>
          <w:b w:val="0"/>
          <w:i w:val="0"/>
          <w:caps w:val="0"/>
          <w:spacing w:val="0"/>
          <w:w w:val="100"/>
          <w:kern w:val="2"/>
          <w:sz w:val="32"/>
          <w:szCs w:val="32"/>
          <w:lang w:val="en-US" w:eastAsia="zh-CN" w:bidi="ar-SA"/>
        </w:rPr>
        <w:t>（</w:t>
      </w:r>
      <w:r>
        <w:rPr>
          <w:rStyle w:val="13"/>
          <w:rFonts w:hint="eastAsia" w:ascii="Times New Roman" w:hAnsi="Times New Roman" w:eastAsia="方正楷体_GBK"/>
          <w:b w:val="0"/>
          <w:i w:val="0"/>
          <w:caps w:val="0"/>
          <w:spacing w:val="0"/>
          <w:w w:val="100"/>
          <w:kern w:val="2"/>
          <w:sz w:val="32"/>
          <w:szCs w:val="32"/>
          <w:lang w:val="en-US" w:eastAsia="zh-CN" w:bidi="ar-SA"/>
        </w:rPr>
        <w:t>三</w:t>
      </w:r>
      <w:r>
        <w:rPr>
          <w:rStyle w:val="13"/>
          <w:rFonts w:ascii="Times New Roman" w:hAnsi="Times New Roman" w:eastAsia="方正楷体_GBK"/>
          <w:b w:val="0"/>
          <w:i w:val="0"/>
          <w:caps w:val="0"/>
          <w:spacing w:val="0"/>
          <w:w w:val="100"/>
          <w:kern w:val="2"/>
          <w:sz w:val="32"/>
          <w:szCs w:val="32"/>
          <w:lang w:val="en-US" w:eastAsia="zh-CN" w:bidi="ar-SA"/>
        </w:rPr>
        <w:t>）严厉查处违法分包转包挂靠资质行为。</w:t>
      </w:r>
      <w:r>
        <w:rPr>
          <w:rStyle w:val="13"/>
          <w:rFonts w:ascii="Times New Roman" w:hAnsi="Times New Roman" w:eastAsia="方正仿宋_GBK"/>
          <w:b w:val="0"/>
          <w:i w:val="0"/>
          <w:caps w:val="0"/>
          <w:spacing w:val="0"/>
          <w:w w:val="100"/>
          <w:kern w:val="2"/>
          <w:sz w:val="32"/>
          <w:szCs w:val="32"/>
          <w:lang w:val="en-US" w:eastAsia="zh-CN" w:bidi="ar-SA"/>
        </w:rPr>
        <w:t>要立即采取行动，对高危行业违法分包转包行为，严肃追究发包方承包方法律责任，坚持谁的资质谁负责，谁挂的牌子谁负责，对发生安全事故的要严格追究法律责任。国企要发挥表率作用，要建立专业化技术管理团队，加强对下属企业的指导监督考核，惩处不具备条件的企业。</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baseline"/>
        <w:rPr>
          <w:rStyle w:val="13"/>
          <w:rFonts w:ascii="Times New Roman" w:hAnsi="Times New Roman" w:eastAsia="方正楷体_GBK"/>
          <w:b w:val="0"/>
          <w:i w:val="0"/>
          <w:caps w:val="0"/>
          <w:spacing w:val="0"/>
          <w:w w:val="100"/>
          <w:kern w:val="2"/>
          <w:sz w:val="32"/>
          <w:szCs w:val="32"/>
          <w:lang w:val="en-US" w:eastAsia="zh-CN" w:bidi="ar-SA"/>
        </w:rPr>
      </w:pPr>
      <w:r>
        <w:rPr>
          <w:rStyle w:val="13"/>
          <w:rFonts w:ascii="Times New Roman" w:hAnsi="Times New Roman" w:eastAsia="方正楷体_GBK"/>
          <w:b w:val="0"/>
          <w:i w:val="0"/>
          <w:caps w:val="0"/>
          <w:spacing w:val="0"/>
          <w:w w:val="100"/>
          <w:kern w:val="2"/>
          <w:sz w:val="32"/>
          <w:szCs w:val="32"/>
          <w:lang w:val="en-US" w:eastAsia="zh-CN" w:bidi="ar-SA"/>
        </w:rPr>
        <w:t>（</w:t>
      </w:r>
      <w:r>
        <w:rPr>
          <w:rStyle w:val="13"/>
          <w:rFonts w:hint="eastAsia" w:ascii="Times New Roman" w:hAnsi="Times New Roman" w:eastAsia="方正楷体_GBK"/>
          <w:b w:val="0"/>
          <w:i w:val="0"/>
          <w:caps w:val="0"/>
          <w:spacing w:val="0"/>
          <w:w w:val="100"/>
          <w:kern w:val="2"/>
          <w:sz w:val="32"/>
          <w:szCs w:val="32"/>
          <w:lang w:val="en-US" w:eastAsia="zh-CN" w:bidi="ar-SA"/>
        </w:rPr>
        <w:t>四</w:t>
      </w:r>
      <w:r>
        <w:rPr>
          <w:rStyle w:val="13"/>
          <w:rFonts w:ascii="Times New Roman" w:hAnsi="Times New Roman" w:eastAsia="方正楷体_GBK"/>
          <w:b w:val="0"/>
          <w:i w:val="0"/>
          <w:caps w:val="0"/>
          <w:spacing w:val="0"/>
          <w:w w:val="100"/>
          <w:kern w:val="2"/>
          <w:sz w:val="32"/>
          <w:szCs w:val="32"/>
          <w:lang w:val="en-US" w:eastAsia="zh-CN" w:bidi="ar-SA"/>
        </w:rPr>
        <w:t>）切实加强派遣劳工派遣灵活用工人员安全管理。</w:t>
      </w:r>
      <w:r>
        <w:rPr>
          <w:rStyle w:val="13"/>
          <w:rFonts w:ascii="Times New Roman" w:hAnsi="Times New Roman" w:eastAsia="方正仿宋_GBK"/>
          <w:b w:val="0"/>
          <w:i w:val="0"/>
          <w:caps w:val="0"/>
          <w:spacing w:val="0"/>
          <w:w w:val="100"/>
          <w:kern w:val="2"/>
          <w:sz w:val="32"/>
          <w:szCs w:val="32"/>
          <w:lang w:val="en-US" w:eastAsia="zh-CN" w:bidi="ar-SA"/>
        </w:rPr>
        <w:t>劳务派遣人员、灵活用工人员纳入本单位统一管理，履行安全生产责任，危险岗位派遣工，未经培训合格的不能上岗。对劳务派遣灵活用工数量较多的行业，有关主管部门要重点加以监管，对全员安全生产责任制不到位的，责令限期整改，不能以安全生产名义辞退农民工。</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baseline"/>
        <w:rPr>
          <w:rStyle w:val="13"/>
          <w:rFonts w:ascii="Times New Roman" w:hAnsi="Times New Roman" w:eastAsia="方正仿宋_GBK"/>
          <w:b w:val="0"/>
          <w:i w:val="0"/>
          <w:caps w:val="0"/>
          <w:spacing w:val="0"/>
          <w:w w:val="100"/>
          <w:kern w:val="2"/>
          <w:sz w:val="32"/>
          <w:szCs w:val="32"/>
          <w:lang w:val="en-US" w:eastAsia="zh-CN" w:bidi="ar-SA"/>
        </w:rPr>
      </w:pPr>
      <w:r>
        <w:rPr>
          <w:rStyle w:val="13"/>
          <w:rFonts w:ascii="Times New Roman" w:hAnsi="Times New Roman" w:eastAsia="方正楷体_GBK"/>
          <w:b w:val="0"/>
          <w:i w:val="0"/>
          <w:caps w:val="0"/>
          <w:color w:val="auto"/>
          <w:spacing w:val="0"/>
          <w:w w:val="100"/>
          <w:kern w:val="2"/>
          <w:sz w:val="32"/>
          <w:szCs w:val="32"/>
          <w:lang w:val="en-US" w:eastAsia="zh-CN" w:bidi="ar-SA"/>
        </w:rPr>
        <w:t>（</w:t>
      </w:r>
      <w:r>
        <w:rPr>
          <w:rStyle w:val="13"/>
          <w:rFonts w:hint="eastAsia" w:ascii="Times New Roman" w:hAnsi="Times New Roman" w:eastAsia="方正楷体_GBK"/>
          <w:b w:val="0"/>
          <w:i w:val="0"/>
          <w:caps w:val="0"/>
          <w:color w:val="auto"/>
          <w:spacing w:val="0"/>
          <w:w w:val="100"/>
          <w:kern w:val="2"/>
          <w:sz w:val="32"/>
          <w:szCs w:val="32"/>
          <w:lang w:val="en-US" w:eastAsia="zh-CN" w:bidi="ar-SA"/>
        </w:rPr>
        <w:t>五</w:t>
      </w:r>
      <w:r>
        <w:rPr>
          <w:rStyle w:val="13"/>
          <w:rFonts w:ascii="Times New Roman" w:hAnsi="Times New Roman" w:eastAsia="方正楷体_GBK"/>
          <w:b w:val="0"/>
          <w:i w:val="0"/>
          <w:caps w:val="0"/>
          <w:color w:val="auto"/>
          <w:spacing w:val="0"/>
          <w:w w:val="100"/>
          <w:kern w:val="2"/>
          <w:sz w:val="32"/>
          <w:szCs w:val="32"/>
          <w:lang w:val="en-US" w:eastAsia="zh-CN" w:bidi="ar-SA"/>
        </w:rPr>
        <w:t>）重拳出击开展</w:t>
      </w:r>
      <w:r>
        <w:rPr>
          <w:rStyle w:val="13"/>
          <w:rFonts w:hint="eastAsia" w:eastAsia="方正楷体_GBK"/>
          <w:b w:val="0"/>
          <w:i w:val="0"/>
          <w:caps w:val="0"/>
          <w:color w:val="auto"/>
          <w:spacing w:val="0"/>
          <w:w w:val="100"/>
          <w:kern w:val="2"/>
          <w:sz w:val="32"/>
          <w:szCs w:val="32"/>
          <w:lang w:val="en-US" w:eastAsia="zh-CN" w:bidi="ar-SA"/>
        </w:rPr>
        <w:t>“打非治违”</w:t>
      </w:r>
      <w:r>
        <w:rPr>
          <w:rStyle w:val="13"/>
          <w:rFonts w:ascii="Times New Roman" w:hAnsi="Times New Roman" w:eastAsia="方正楷体_GBK"/>
          <w:b w:val="0"/>
          <w:i w:val="0"/>
          <w:caps w:val="0"/>
          <w:color w:val="auto"/>
          <w:spacing w:val="0"/>
          <w:w w:val="100"/>
          <w:kern w:val="2"/>
          <w:sz w:val="32"/>
          <w:szCs w:val="32"/>
          <w:lang w:val="en-US" w:eastAsia="zh-CN" w:bidi="ar-SA"/>
        </w:rPr>
        <w:t>。</w:t>
      </w:r>
      <w:r>
        <w:rPr>
          <w:rStyle w:val="13"/>
          <w:rFonts w:ascii="Times New Roman" w:hAnsi="Times New Roman" w:eastAsia="方正仿宋_GBK"/>
          <w:b w:val="0"/>
          <w:i w:val="0"/>
          <w:caps w:val="0"/>
          <w:spacing w:val="0"/>
          <w:w w:val="100"/>
          <w:kern w:val="2"/>
          <w:sz w:val="32"/>
          <w:szCs w:val="32"/>
          <w:lang w:val="en-US" w:eastAsia="zh-CN" w:bidi="ar-SA"/>
        </w:rPr>
        <w:t>精心组织开展</w:t>
      </w:r>
      <w:r>
        <w:rPr>
          <w:rStyle w:val="13"/>
          <w:rFonts w:hint="eastAsia"/>
          <w:b w:val="0"/>
          <w:i w:val="0"/>
          <w:caps w:val="0"/>
          <w:spacing w:val="0"/>
          <w:w w:val="100"/>
          <w:kern w:val="2"/>
          <w:sz w:val="32"/>
          <w:szCs w:val="32"/>
          <w:lang w:val="en-US" w:eastAsia="zh-CN" w:bidi="ar-SA"/>
        </w:rPr>
        <w:t>“</w:t>
      </w:r>
      <w:r>
        <w:rPr>
          <w:rStyle w:val="13"/>
          <w:rFonts w:ascii="Times New Roman" w:hAnsi="Times New Roman" w:eastAsia="方正仿宋_GBK"/>
          <w:b w:val="0"/>
          <w:i w:val="0"/>
          <w:caps w:val="0"/>
          <w:spacing w:val="0"/>
          <w:w w:val="100"/>
          <w:kern w:val="2"/>
          <w:sz w:val="32"/>
          <w:szCs w:val="32"/>
          <w:lang w:val="en-US" w:eastAsia="zh-CN" w:bidi="ar-SA"/>
        </w:rPr>
        <w:t>打非治违</w:t>
      </w:r>
      <w:r>
        <w:rPr>
          <w:rStyle w:val="13"/>
          <w:rFonts w:hint="eastAsia"/>
          <w:b w:val="0"/>
          <w:i w:val="0"/>
          <w:caps w:val="0"/>
          <w:spacing w:val="0"/>
          <w:w w:val="100"/>
          <w:kern w:val="2"/>
          <w:sz w:val="32"/>
          <w:szCs w:val="32"/>
          <w:lang w:val="en-US" w:eastAsia="zh-CN" w:bidi="ar-SA"/>
        </w:rPr>
        <w:t>”</w:t>
      </w:r>
      <w:r>
        <w:rPr>
          <w:rStyle w:val="13"/>
          <w:rFonts w:ascii="Times New Roman" w:hAnsi="Times New Roman" w:eastAsia="方正仿宋_GBK"/>
          <w:b w:val="0"/>
          <w:i w:val="0"/>
          <w:caps w:val="0"/>
          <w:spacing w:val="0"/>
          <w:w w:val="100"/>
          <w:kern w:val="2"/>
          <w:sz w:val="32"/>
          <w:szCs w:val="32"/>
          <w:lang w:val="en-US" w:eastAsia="zh-CN" w:bidi="ar-SA"/>
        </w:rPr>
        <w:t>专项活动，并对重点地区进行集中整治。对矿山违法盗采、油气管道乱挖乱钻、危化品</w:t>
      </w:r>
      <w:r>
        <w:rPr>
          <w:rStyle w:val="13"/>
          <w:rFonts w:hint="eastAsia" w:ascii="Times New Roman" w:hAnsi="Times New Roman" w:eastAsia="方正仿宋_GBK"/>
          <w:b w:val="0"/>
          <w:i w:val="0"/>
          <w:caps w:val="0"/>
          <w:spacing w:val="0"/>
          <w:w w:val="100"/>
          <w:kern w:val="2"/>
          <w:sz w:val="32"/>
          <w:szCs w:val="32"/>
          <w:lang w:val="en-US" w:eastAsia="zh-CN" w:bidi="ar-SA"/>
        </w:rPr>
        <w:t>烟花爆竹</w:t>
      </w:r>
      <w:r>
        <w:rPr>
          <w:rStyle w:val="13"/>
          <w:rFonts w:ascii="Times New Roman" w:hAnsi="Times New Roman" w:eastAsia="方正仿宋_GBK"/>
          <w:b w:val="0"/>
          <w:i w:val="0"/>
          <w:caps w:val="0"/>
          <w:spacing w:val="0"/>
          <w:w w:val="100"/>
          <w:kern w:val="2"/>
          <w:sz w:val="32"/>
          <w:szCs w:val="32"/>
          <w:lang w:val="en-US" w:eastAsia="zh-CN" w:bidi="ar-SA"/>
        </w:rPr>
        <w:t>非法生产运输经营等典型非法违法行为，依法精准采取停产整顿、关闭取缔、上限处罚、追究法律责任等执法措施。</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baseline"/>
        <w:rPr>
          <w:rStyle w:val="13"/>
          <w:rFonts w:ascii="Times New Roman" w:hAnsi="Times New Roman" w:eastAsia="方正仿宋_GBK"/>
          <w:b w:val="0"/>
          <w:i w:val="0"/>
          <w:caps w:val="0"/>
          <w:spacing w:val="0"/>
          <w:w w:val="100"/>
          <w:kern w:val="2"/>
          <w:sz w:val="32"/>
          <w:szCs w:val="32"/>
          <w:lang w:val="en-US" w:eastAsia="zh-CN" w:bidi="ar-SA"/>
        </w:rPr>
      </w:pPr>
      <w:r>
        <w:rPr>
          <w:rStyle w:val="13"/>
          <w:rFonts w:hint="eastAsia" w:ascii="Times New Roman" w:hAnsi="Times New Roman" w:eastAsia="方正楷体_GBK"/>
          <w:b w:val="0"/>
          <w:i w:val="0"/>
          <w:caps w:val="0"/>
          <w:spacing w:val="0"/>
          <w:w w:val="100"/>
          <w:kern w:val="2"/>
          <w:sz w:val="32"/>
          <w:szCs w:val="32"/>
          <w:lang w:val="en-US" w:eastAsia="zh-CN" w:bidi="ar-SA"/>
        </w:rPr>
        <w:t>（六</w:t>
      </w:r>
      <w:r>
        <w:rPr>
          <w:rStyle w:val="13"/>
          <w:rFonts w:ascii="Times New Roman" w:hAnsi="Times New Roman" w:eastAsia="方正楷体_GBK"/>
          <w:b w:val="0"/>
          <w:i w:val="0"/>
          <w:caps w:val="0"/>
          <w:spacing w:val="0"/>
          <w:w w:val="100"/>
          <w:kern w:val="2"/>
          <w:sz w:val="32"/>
          <w:szCs w:val="32"/>
          <w:lang w:val="en-US" w:eastAsia="zh-CN" w:bidi="ar-SA"/>
        </w:rPr>
        <w:t>）坚决整治执法检查宽松软问题。</w:t>
      </w:r>
      <w:r>
        <w:rPr>
          <w:rStyle w:val="13"/>
          <w:rFonts w:ascii="Times New Roman" w:hAnsi="Times New Roman" w:eastAsia="方正仿宋_GBK"/>
          <w:b w:val="0"/>
          <w:i w:val="0"/>
          <w:caps w:val="0"/>
          <w:spacing w:val="0"/>
          <w:w w:val="100"/>
          <w:kern w:val="2"/>
          <w:sz w:val="32"/>
          <w:szCs w:val="32"/>
          <w:lang w:val="en-US" w:eastAsia="zh-CN" w:bidi="ar-SA"/>
        </w:rPr>
        <w:t>紧盯各类违法行为不放，督促企业彻底整改，不得选择性执法，不得宽松软、走过场。强化专业执法，组织专家参与执法过程，解决安全检查查不出问题的难题。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firstLine="640" w:firstLineChars="200"/>
        <w:jc w:val="left"/>
        <w:textAlignment w:val="baseline"/>
        <w:rPr>
          <w:rStyle w:val="13"/>
          <w:rFonts w:hint="default" w:ascii="Times New Roman" w:hAnsi="Times New Roman" w:eastAsia="方正黑体_GBK" w:cs="Times New Roman"/>
          <w:color w:val="000000"/>
          <w:kern w:val="0"/>
          <w:sz w:val="32"/>
          <w:szCs w:val="32"/>
        </w:rPr>
      </w:pPr>
      <w:r>
        <w:rPr>
          <w:rStyle w:val="13"/>
          <w:rFonts w:ascii="Times New Roman" w:hAnsi="Times New Roman" w:eastAsia="方正楷体_GBK"/>
          <w:b w:val="0"/>
          <w:i w:val="0"/>
          <w:caps w:val="0"/>
          <w:spacing w:val="0"/>
          <w:w w:val="100"/>
          <w:kern w:val="2"/>
          <w:sz w:val="32"/>
          <w:szCs w:val="32"/>
          <w:lang w:val="en-US" w:eastAsia="zh-CN" w:bidi="ar-SA"/>
        </w:rPr>
        <w:t>（</w:t>
      </w:r>
      <w:r>
        <w:rPr>
          <w:rStyle w:val="13"/>
          <w:rFonts w:hint="eastAsia" w:ascii="Times New Roman" w:hAnsi="Times New Roman" w:eastAsia="方正楷体_GBK"/>
          <w:b w:val="0"/>
          <w:i w:val="0"/>
          <w:caps w:val="0"/>
          <w:spacing w:val="0"/>
          <w:w w:val="100"/>
          <w:kern w:val="2"/>
          <w:sz w:val="32"/>
          <w:szCs w:val="32"/>
          <w:lang w:val="en-US" w:eastAsia="zh-CN" w:bidi="ar-SA"/>
        </w:rPr>
        <w:t>七</w:t>
      </w:r>
      <w:r>
        <w:rPr>
          <w:rStyle w:val="13"/>
          <w:rFonts w:ascii="Times New Roman" w:hAnsi="Times New Roman" w:eastAsia="方正楷体_GBK"/>
          <w:b w:val="0"/>
          <w:i w:val="0"/>
          <w:caps w:val="0"/>
          <w:spacing w:val="0"/>
          <w:w w:val="100"/>
          <w:kern w:val="2"/>
          <w:sz w:val="32"/>
          <w:szCs w:val="32"/>
          <w:lang w:val="en-US" w:eastAsia="zh-CN" w:bidi="ar-SA"/>
        </w:rPr>
        <w:t>）统筹做好经济发展疫情防控安全生产工作。</w:t>
      </w:r>
      <w:r>
        <w:rPr>
          <w:rStyle w:val="13"/>
          <w:rFonts w:ascii="Times New Roman" w:hAnsi="Times New Roman" w:eastAsia="方正仿宋_GBK"/>
          <w:b w:val="0"/>
          <w:i w:val="0"/>
          <w:caps w:val="0"/>
          <w:spacing w:val="0"/>
          <w:w w:val="100"/>
          <w:kern w:val="2"/>
          <w:sz w:val="32"/>
          <w:szCs w:val="32"/>
          <w:lang w:val="en-US" w:eastAsia="zh-CN" w:bidi="ar-SA"/>
        </w:rPr>
        <w:t>清醒认识当前做好这三项工作是一个整体，不能</w:t>
      </w:r>
      <w:r>
        <w:rPr>
          <w:rStyle w:val="13"/>
          <w:rFonts w:hint="eastAsia"/>
          <w:b w:val="0"/>
          <w:i w:val="0"/>
          <w:caps w:val="0"/>
          <w:spacing w:val="0"/>
          <w:w w:val="100"/>
          <w:kern w:val="2"/>
          <w:sz w:val="32"/>
          <w:szCs w:val="32"/>
          <w:lang w:val="en-US" w:eastAsia="zh-CN" w:bidi="ar-SA"/>
        </w:rPr>
        <w:t>“</w:t>
      </w:r>
      <w:r>
        <w:rPr>
          <w:rStyle w:val="13"/>
          <w:rFonts w:ascii="Times New Roman" w:hAnsi="Times New Roman" w:eastAsia="方正仿宋_GBK"/>
          <w:b w:val="0"/>
          <w:i w:val="0"/>
          <w:caps w:val="0"/>
          <w:spacing w:val="0"/>
          <w:w w:val="100"/>
          <w:kern w:val="2"/>
          <w:sz w:val="32"/>
          <w:szCs w:val="32"/>
          <w:lang w:val="en-US" w:eastAsia="zh-CN" w:bidi="ar-SA"/>
        </w:rPr>
        <w:t>单打一</w:t>
      </w:r>
      <w:r>
        <w:rPr>
          <w:rStyle w:val="13"/>
          <w:rFonts w:hint="eastAsia"/>
          <w:b w:val="0"/>
          <w:i w:val="0"/>
          <w:caps w:val="0"/>
          <w:spacing w:val="0"/>
          <w:w w:val="100"/>
          <w:kern w:val="2"/>
          <w:sz w:val="32"/>
          <w:szCs w:val="32"/>
          <w:lang w:val="en-US" w:eastAsia="zh-CN" w:bidi="ar-SA"/>
        </w:rPr>
        <w:t>”</w:t>
      </w:r>
      <w:r>
        <w:rPr>
          <w:rStyle w:val="13"/>
          <w:rFonts w:ascii="Times New Roman" w:hAnsi="Times New Roman" w:eastAsia="方正仿宋_GBK"/>
          <w:b w:val="0"/>
          <w:i w:val="0"/>
          <w:caps w:val="0"/>
          <w:spacing w:val="0"/>
          <w:w w:val="100"/>
          <w:kern w:val="2"/>
          <w:sz w:val="32"/>
          <w:szCs w:val="32"/>
          <w:lang w:val="en-US" w:eastAsia="zh-CN" w:bidi="ar-SA"/>
        </w:rPr>
        <w:t>。要注意调动各方面积极性，提倡互相协助、相互尊重，齐心合力，共同解决好面对的复杂问题。高质量统筹做好各方工作，真正体现党的执政能力水平，让党放心，让人民满意。</w:t>
      </w:r>
    </w:p>
    <w:p>
      <w:pPr>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baseline"/>
        <w:outlineLvl w:val="9"/>
        <w:rPr>
          <w:rStyle w:val="13"/>
          <w:rFonts w:hint="default" w:ascii="Times New Roman" w:hAnsi="Times New Roman" w:eastAsia="方正黑体_GBK" w:cs="Times New Roman"/>
          <w:color w:val="000000"/>
          <w:kern w:val="0"/>
          <w:sz w:val="32"/>
          <w:szCs w:val="32"/>
        </w:rPr>
      </w:pPr>
      <w:r>
        <w:rPr>
          <w:rStyle w:val="13"/>
          <w:rFonts w:hint="default" w:ascii="Times New Roman" w:hAnsi="Times New Roman" w:eastAsia="方正黑体_GBK" w:cs="Times New Roman"/>
          <w:color w:val="000000"/>
          <w:kern w:val="0"/>
          <w:sz w:val="32"/>
          <w:szCs w:val="32"/>
        </w:rPr>
        <w:t>五、工作步骤</w:t>
      </w:r>
    </w:p>
    <w:p>
      <w:pPr>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baseline"/>
        <w:outlineLvl w:val="9"/>
        <w:rPr>
          <w:rStyle w:val="13"/>
          <w:rFonts w:hint="default" w:ascii="Times New Roman" w:hAnsi="Times New Roman" w:eastAsia="方正仿宋_GBK" w:cs="Times New Roman"/>
          <w:color w:val="000000"/>
          <w:sz w:val="32"/>
          <w:szCs w:val="32"/>
        </w:rPr>
      </w:pPr>
      <w:r>
        <w:rPr>
          <w:rStyle w:val="13"/>
          <w:rFonts w:hint="default" w:ascii="Times New Roman" w:hAnsi="Times New Roman" w:eastAsia="方正楷体_GBK" w:cs="Times New Roman"/>
          <w:color w:val="000000"/>
          <w:kern w:val="0"/>
          <w:sz w:val="32"/>
          <w:szCs w:val="32"/>
        </w:rPr>
        <w:t>（一）全面自查自改</w:t>
      </w:r>
      <w:r>
        <w:rPr>
          <w:rStyle w:val="13"/>
          <w:rFonts w:hint="eastAsia" w:ascii="Times New Roman" w:hAnsi="Times New Roman" w:eastAsia="方正楷体_GBK" w:cs="Times New Roman"/>
          <w:color w:val="000000"/>
          <w:kern w:val="0"/>
          <w:sz w:val="32"/>
          <w:szCs w:val="32"/>
          <w:lang w:val="en-US" w:eastAsia="zh-CN"/>
        </w:rPr>
        <w:t>阶段</w:t>
      </w:r>
      <w:r>
        <w:rPr>
          <w:rStyle w:val="13"/>
          <w:rFonts w:hint="default" w:ascii="Times New Roman" w:hAnsi="Times New Roman" w:eastAsia="方正楷体_GBK" w:cs="Times New Roman"/>
          <w:color w:val="000000"/>
          <w:kern w:val="0"/>
          <w:sz w:val="32"/>
          <w:szCs w:val="32"/>
        </w:rPr>
        <w:t>。</w:t>
      </w:r>
      <w:r>
        <w:rPr>
          <w:rStyle w:val="13"/>
          <w:rFonts w:hint="default" w:ascii="Times New Roman" w:hAnsi="Times New Roman" w:eastAsia="方正仿宋_GBK" w:cs="Times New Roman"/>
          <w:color w:val="000000"/>
          <w:sz w:val="32"/>
          <w:szCs w:val="32"/>
        </w:rPr>
        <w:t>各乡镇（街道）、各企业要深刻汲取近期各种事故灾害教训，结合本地区本行业领域本单位实际和近期易发多发事故灾害类型，聚焦重大风险、重大隐患和突出违法行为，明确重点内容，细化任务措施，确定排查方式，压实各方责任，立即启动并全面持续开展自查自改。自查问题要建立台账清单，做到整改措施、责任、资金、时限和预案“五落实”。（工作时限：即日起至党的二十大结束）</w:t>
      </w:r>
    </w:p>
    <w:p>
      <w:pPr>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baseline"/>
        <w:outlineLvl w:val="9"/>
        <w:rPr>
          <w:rStyle w:val="13"/>
          <w:rFonts w:hint="default" w:ascii="Times New Roman" w:hAnsi="Times New Roman" w:eastAsia="方正仿宋_GBK" w:cs="Times New Roman"/>
          <w:color w:val="000000"/>
          <w:sz w:val="32"/>
          <w:szCs w:val="32"/>
        </w:rPr>
      </w:pPr>
      <w:r>
        <w:rPr>
          <w:rStyle w:val="13"/>
          <w:rFonts w:hint="default" w:ascii="Times New Roman" w:hAnsi="Times New Roman" w:eastAsia="方正楷体_GBK" w:cs="Times New Roman"/>
          <w:color w:val="000000"/>
          <w:kern w:val="0"/>
          <w:sz w:val="32"/>
          <w:szCs w:val="32"/>
        </w:rPr>
        <w:t>（二）督促整改</w:t>
      </w:r>
      <w:r>
        <w:rPr>
          <w:rStyle w:val="13"/>
          <w:rFonts w:hint="eastAsia" w:ascii="Times New Roman" w:hAnsi="Times New Roman" w:eastAsia="方正楷体_GBK" w:cs="Times New Roman"/>
          <w:color w:val="000000"/>
          <w:kern w:val="0"/>
          <w:sz w:val="32"/>
          <w:szCs w:val="32"/>
          <w:lang w:val="en-US" w:eastAsia="zh-CN"/>
        </w:rPr>
        <w:t>阶段</w:t>
      </w:r>
      <w:r>
        <w:rPr>
          <w:rStyle w:val="13"/>
          <w:rFonts w:hint="default" w:ascii="Times New Roman" w:hAnsi="Times New Roman" w:eastAsia="方正楷体_GBK" w:cs="Times New Roman"/>
          <w:color w:val="000000"/>
          <w:kern w:val="0"/>
          <w:sz w:val="32"/>
          <w:szCs w:val="32"/>
        </w:rPr>
        <w:t>。</w:t>
      </w:r>
      <w:r>
        <w:rPr>
          <w:rStyle w:val="13"/>
          <w:rFonts w:hint="default" w:ascii="Times New Roman" w:hAnsi="Times New Roman" w:eastAsia="方正仿宋_GBK" w:cs="Times New Roman"/>
          <w:color w:val="000000"/>
          <w:sz w:val="32"/>
          <w:szCs w:val="32"/>
        </w:rPr>
        <w:t>开展指导督促非煤矿山、烟花爆竹</w:t>
      </w:r>
      <w:r>
        <w:rPr>
          <w:rStyle w:val="13"/>
          <w:rFonts w:hint="eastAsia" w:ascii="Times New Roman" w:hAnsi="Times New Roman" w:eastAsia="方正仿宋_GBK" w:cs="Times New Roman"/>
          <w:color w:val="000000"/>
          <w:sz w:val="32"/>
          <w:szCs w:val="32"/>
        </w:rPr>
        <w:t>行业</w:t>
      </w:r>
      <w:r>
        <w:rPr>
          <w:rStyle w:val="13"/>
          <w:rFonts w:hint="eastAsia" w:ascii="Times New Roman" w:hAnsi="Times New Roman" w:eastAsia="方正仿宋_GBK" w:cs="Times New Roman"/>
          <w:color w:val="000000"/>
          <w:sz w:val="32"/>
          <w:szCs w:val="32"/>
          <w:lang w:val="en-US" w:eastAsia="zh-CN"/>
        </w:rPr>
        <w:t>企业</w:t>
      </w:r>
      <w:r>
        <w:rPr>
          <w:rStyle w:val="13"/>
          <w:rFonts w:hint="eastAsia" w:ascii="Times New Roman" w:hAnsi="Times New Roman" w:eastAsia="方正仿宋_GBK" w:cs="Times New Roman"/>
          <w:color w:val="000000"/>
          <w:sz w:val="32"/>
          <w:szCs w:val="32"/>
        </w:rPr>
        <w:t>和</w:t>
      </w:r>
      <w:r>
        <w:rPr>
          <w:rStyle w:val="13"/>
          <w:rFonts w:hint="default" w:ascii="Times New Roman" w:hAnsi="Times New Roman" w:eastAsia="方正仿宋_GBK" w:cs="Times New Roman"/>
          <w:color w:val="000000"/>
          <w:sz w:val="32"/>
          <w:szCs w:val="32"/>
        </w:rPr>
        <w:t>加油站（油库）、氧气充装站</w:t>
      </w:r>
      <w:r>
        <w:rPr>
          <w:rStyle w:val="13"/>
          <w:rFonts w:hint="eastAsia" w:ascii="Times New Roman" w:hAnsi="Times New Roman" w:eastAsia="方正仿宋_GBK" w:cs="Times New Roman"/>
          <w:color w:val="000000"/>
          <w:sz w:val="32"/>
          <w:szCs w:val="32"/>
          <w:lang w:val="en-US" w:eastAsia="zh-CN"/>
        </w:rPr>
        <w:t>等企业落实</w:t>
      </w:r>
      <w:r>
        <w:rPr>
          <w:rStyle w:val="13"/>
          <w:rFonts w:hint="default" w:ascii="Times New Roman" w:hAnsi="Times New Roman" w:eastAsia="方正仿宋_GBK" w:cs="Times New Roman"/>
          <w:color w:val="000000"/>
          <w:sz w:val="32"/>
          <w:szCs w:val="32"/>
          <w:lang w:val="en-US" w:eastAsia="zh-CN"/>
        </w:rPr>
        <w:t>“十五条硬措施”主要内容</w:t>
      </w:r>
      <w:r>
        <w:rPr>
          <w:rStyle w:val="13"/>
          <w:rFonts w:hint="default" w:ascii="Times New Roman" w:hAnsi="Times New Roman" w:eastAsia="方正仿宋_GBK" w:cs="Times New Roman"/>
          <w:color w:val="000000"/>
          <w:sz w:val="32"/>
          <w:szCs w:val="32"/>
        </w:rPr>
        <w:t>工作落地见效。</w:t>
      </w:r>
      <w:r>
        <w:rPr>
          <w:rStyle w:val="13"/>
          <w:rFonts w:hint="eastAsia" w:ascii="Times New Roman" w:hAnsi="Times New Roman" w:eastAsia="方正仿宋_GBK" w:cs="Times New Roman"/>
          <w:color w:val="000000"/>
          <w:sz w:val="32"/>
          <w:szCs w:val="32"/>
          <w:lang w:val="en-US" w:eastAsia="zh-CN"/>
        </w:rPr>
        <w:t>及时</w:t>
      </w:r>
      <w:r>
        <w:rPr>
          <w:rStyle w:val="13"/>
          <w:rFonts w:hint="default" w:ascii="Times New Roman" w:hAnsi="Times New Roman" w:eastAsia="方正仿宋_GBK" w:cs="Times New Roman"/>
          <w:color w:val="000000"/>
          <w:sz w:val="32"/>
          <w:szCs w:val="32"/>
        </w:rPr>
        <w:t>推动问题隐患即知即改、立行立改、真改实改。（工作时限：即日起至7月</w:t>
      </w:r>
      <w:r>
        <w:rPr>
          <w:rStyle w:val="13"/>
          <w:rFonts w:hint="eastAsia" w:ascii="Times New Roman" w:hAnsi="Times New Roman" w:eastAsia="方正仿宋_GBK" w:cs="Times New Roman"/>
          <w:color w:val="000000"/>
          <w:sz w:val="32"/>
          <w:szCs w:val="32"/>
          <w:lang w:val="en-US" w:eastAsia="zh-CN"/>
        </w:rPr>
        <w:t>30日</w:t>
      </w:r>
      <w:r>
        <w:rPr>
          <w:rStyle w:val="13"/>
          <w:rFonts w:hint="default" w:ascii="Times New Roman" w:hAnsi="Times New Roman" w:eastAsia="方正仿宋_GBK" w:cs="Times New Roman"/>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baseline"/>
        <w:outlineLvl w:val="9"/>
        <w:rPr>
          <w:rStyle w:val="13"/>
          <w:rFonts w:hint="default" w:ascii="Times New Roman" w:hAnsi="Times New Roman" w:eastAsia="方正仿宋_GBK" w:cs="Times New Roman"/>
          <w:color w:val="000000"/>
          <w:sz w:val="32"/>
          <w:szCs w:val="32"/>
        </w:rPr>
      </w:pPr>
      <w:r>
        <w:rPr>
          <w:rStyle w:val="13"/>
          <w:rFonts w:hint="default" w:ascii="Times New Roman" w:hAnsi="Times New Roman" w:eastAsia="方正楷体_GBK" w:cs="Times New Roman"/>
          <w:color w:val="000000"/>
          <w:kern w:val="0"/>
          <w:sz w:val="32"/>
          <w:szCs w:val="32"/>
        </w:rPr>
        <w:t>（三）明查暗访核改</w:t>
      </w:r>
      <w:r>
        <w:rPr>
          <w:rStyle w:val="13"/>
          <w:rFonts w:hint="eastAsia" w:ascii="Times New Roman" w:hAnsi="Times New Roman" w:eastAsia="方正楷体_GBK" w:cs="Times New Roman"/>
          <w:color w:val="000000"/>
          <w:kern w:val="0"/>
          <w:sz w:val="32"/>
          <w:szCs w:val="32"/>
          <w:lang w:val="en-US" w:eastAsia="zh-CN"/>
        </w:rPr>
        <w:t>阶段</w:t>
      </w:r>
      <w:r>
        <w:rPr>
          <w:rStyle w:val="13"/>
          <w:rFonts w:hint="default" w:ascii="Times New Roman" w:hAnsi="Times New Roman" w:eastAsia="方正楷体_GBK" w:cs="Times New Roman"/>
          <w:color w:val="000000"/>
          <w:kern w:val="0"/>
          <w:sz w:val="32"/>
          <w:szCs w:val="32"/>
        </w:rPr>
        <w:t>。</w:t>
      </w:r>
      <w:r>
        <w:rPr>
          <w:rStyle w:val="13"/>
          <w:rFonts w:hint="default" w:ascii="Times New Roman" w:hAnsi="Times New Roman" w:eastAsia="方正仿宋_GBK" w:cs="Times New Roman"/>
          <w:color w:val="000000"/>
          <w:kern w:val="0"/>
          <w:sz w:val="32"/>
          <w:szCs w:val="32"/>
        </w:rPr>
        <w:t>区</w:t>
      </w:r>
      <w:r>
        <w:rPr>
          <w:rStyle w:val="13"/>
          <w:rFonts w:hint="eastAsia" w:ascii="Times New Roman" w:hAnsi="Times New Roman" w:eastAsia="方正仿宋_GBK" w:cs="Times New Roman"/>
          <w:color w:val="000000"/>
          <w:kern w:val="0"/>
          <w:sz w:val="32"/>
          <w:szCs w:val="32"/>
          <w:lang w:val="en-US" w:eastAsia="zh-CN"/>
        </w:rPr>
        <w:t>应急局</w:t>
      </w:r>
      <w:r>
        <w:rPr>
          <w:rStyle w:val="13"/>
          <w:rFonts w:hint="default" w:ascii="Times New Roman" w:hAnsi="Times New Roman" w:eastAsia="方正仿宋_GBK" w:cs="Times New Roman"/>
          <w:color w:val="000000"/>
          <w:kern w:val="0"/>
          <w:sz w:val="32"/>
          <w:szCs w:val="32"/>
        </w:rPr>
        <w:t>将采取“四不两直”方式同步开展明查暗访，跟踪督促重大隐患和突出问题整改到位。</w:t>
      </w:r>
      <w:r>
        <w:rPr>
          <w:rStyle w:val="13"/>
          <w:rFonts w:hint="default" w:ascii="Times New Roman" w:hAnsi="Times New Roman" w:eastAsia="方正仿宋_GBK" w:cs="Times New Roman"/>
          <w:color w:val="000000"/>
          <w:sz w:val="32"/>
          <w:szCs w:val="32"/>
        </w:rPr>
        <w:t>（工作时限：2022年7月至党的二十大结束）</w:t>
      </w:r>
    </w:p>
    <w:p>
      <w:pPr>
        <w:keepNext w:val="0"/>
        <w:keepLines w:val="0"/>
        <w:pageBreakBefore w:val="0"/>
        <w:widowControl/>
        <w:kinsoku/>
        <w:wordWrap/>
        <w:overflowPunct/>
        <w:topLinePunct w:val="0"/>
        <w:autoSpaceDE/>
        <w:autoSpaceDN/>
        <w:bidi w:val="0"/>
        <w:adjustRightInd/>
        <w:snapToGrid/>
        <w:spacing w:line="560" w:lineRule="exact"/>
        <w:ind w:right="0" w:firstLine="640" w:firstLineChars="200"/>
        <w:textAlignment w:val="baseline"/>
        <w:outlineLvl w:val="9"/>
        <w:rPr>
          <w:rStyle w:val="13"/>
          <w:rFonts w:hint="default" w:ascii="Times New Roman" w:hAnsi="Times New Roman" w:eastAsia="方正仿宋_GBK" w:cs="Times New Roman"/>
          <w:color w:val="000000"/>
          <w:sz w:val="32"/>
          <w:szCs w:val="32"/>
        </w:rPr>
      </w:pPr>
      <w:r>
        <w:rPr>
          <w:rStyle w:val="13"/>
          <w:rFonts w:hint="default" w:ascii="Times New Roman" w:hAnsi="Times New Roman" w:eastAsia="方正仿宋_GBK" w:cs="Times New Roman"/>
          <w:color w:val="000000"/>
          <w:sz w:val="32"/>
          <w:szCs w:val="32"/>
        </w:rPr>
        <w:t>附件：全区非煤矿山、烟花爆竹</w:t>
      </w:r>
      <w:r>
        <w:rPr>
          <w:rStyle w:val="13"/>
          <w:rFonts w:hint="eastAsia" w:ascii="Times New Roman" w:hAnsi="Times New Roman" w:eastAsia="方正仿宋_GBK" w:cs="Times New Roman"/>
          <w:color w:val="000000"/>
          <w:sz w:val="32"/>
          <w:szCs w:val="32"/>
        </w:rPr>
        <w:t>行业</w:t>
      </w:r>
      <w:r>
        <w:rPr>
          <w:rStyle w:val="13"/>
          <w:rFonts w:hint="eastAsia" w:ascii="Times New Roman" w:hAnsi="Times New Roman" w:eastAsia="方正仿宋_GBK" w:cs="Times New Roman"/>
          <w:color w:val="000000"/>
          <w:sz w:val="32"/>
          <w:szCs w:val="32"/>
          <w:lang w:val="en-US" w:eastAsia="zh-CN"/>
        </w:rPr>
        <w:t>企业</w:t>
      </w:r>
      <w:r>
        <w:rPr>
          <w:rStyle w:val="13"/>
          <w:rFonts w:hint="eastAsia" w:ascii="Times New Roman" w:hAnsi="Times New Roman" w:eastAsia="方正仿宋_GBK" w:cs="Times New Roman"/>
          <w:color w:val="000000"/>
          <w:sz w:val="32"/>
          <w:szCs w:val="32"/>
        </w:rPr>
        <w:t>和</w:t>
      </w:r>
      <w:r>
        <w:rPr>
          <w:rStyle w:val="13"/>
          <w:rFonts w:hint="default" w:ascii="Times New Roman" w:hAnsi="Times New Roman" w:eastAsia="方正仿宋_GBK" w:cs="Times New Roman"/>
          <w:color w:val="000000"/>
          <w:sz w:val="32"/>
          <w:szCs w:val="32"/>
        </w:rPr>
        <w:t>加油站（油库）、氧气充装站</w:t>
      </w:r>
      <w:r>
        <w:rPr>
          <w:rStyle w:val="13"/>
          <w:rFonts w:hint="eastAsia" w:ascii="Times New Roman" w:hAnsi="Times New Roman" w:eastAsia="方正仿宋_GBK" w:cs="Times New Roman"/>
          <w:color w:val="000000"/>
          <w:sz w:val="32"/>
          <w:szCs w:val="32"/>
          <w:lang w:val="en-US" w:eastAsia="zh-CN"/>
        </w:rPr>
        <w:t>等企业落实</w:t>
      </w:r>
      <w:r>
        <w:rPr>
          <w:rFonts w:hint="default" w:ascii="Times New Roman" w:hAnsi="Times New Roman" w:eastAsia="方正仿宋_GBK" w:cs="Times New Roman"/>
          <w:color w:val="000000"/>
          <w:kern w:val="0"/>
          <w:sz w:val="32"/>
          <w:szCs w:val="32"/>
          <w:shd w:val="clear" w:color="auto" w:fill="FFFFFF"/>
        </w:rPr>
        <w:t>“十五条硬措施”</w:t>
      </w:r>
      <w:r>
        <w:rPr>
          <w:rStyle w:val="13"/>
          <w:rFonts w:hint="default" w:ascii="Times New Roman" w:hAnsi="Times New Roman" w:eastAsia="方正仿宋_GBK" w:cs="Times New Roman"/>
          <w:color w:val="000000"/>
          <w:sz w:val="32"/>
          <w:szCs w:val="32"/>
        </w:rPr>
        <w:t>主要内容</w:t>
      </w:r>
    </w:p>
    <w:p>
      <w:pPr>
        <w:keepNext w:val="0"/>
        <w:keepLines w:val="0"/>
        <w:pageBreakBefore w:val="0"/>
        <w:kinsoku/>
        <w:wordWrap/>
        <w:overflowPunct/>
        <w:topLinePunct w:val="0"/>
        <w:autoSpaceDE/>
        <w:autoSpaceDN/>
        <w:bidi w:val="0"/>
        <w:adjustRightInd/>
        <w:spacing w:line="560" w:lineRule="exact"/>
        <w:ind w:right="0" w:firstLine="320" w:firstLineChars="100"/>
        <w:textAlignment w:val="baseline"/>
        <w:outlineLvl w:val="9"/>
        <w:rPr>
          <w:rStyle w:val="13"/>
          <w:rFonts w:hint="default" w:ascii="Times New Roman" w:hAnsi="Times New Roman" w:eastAsia="方正仿宋_GBK" w:cs="Times New Roman"/>
          <w:color w:val="000000"/>
          <w:sz w:val="32"/>
          <w:szCs w:val="32"/>
        </w:rPr>
      </w:pPr>
      <w:r>
        <w:rPr>
          <w:rStyle w:val="13"/>
          <w:rFonts w:hint="default" w:ascii="Times New Roman" w:hAnsi="Times New Roman" w:eastAsia="方正仿宋_GBK" w:cs="Times New Roman"/>
          <w:color w:val="000000"/>
          <w:sz w:val="32"/>
          <w:szCs w:val="32"/>
        </w:rPr>
        <w:t xml:space="preserve">     </w:t>
      </w:r>
    </w:p>
    <w:p>
      <w:pPr>
        <w:keepNext w:val="0"/>
        <w:keepLines w:val="0"/>
        <w:pageBreakBefore w:val="0"/>
        <w:kinsoku/>
        <w:wordWrap/>
        <w:overflowPunct/>
        <w:topLinePunct w:val="0"/>
        <w:autoSpaceDE/>
        <w:autoSpaceDN/>
        <w:bidi w:val="0"/>
        <w:adjustRightInd/>
        <w:spacing w:line="560" w:lineRule="exact"/>
        <w:ind w:right="0" w:firstLine="4160" w:firstLineChars="1300"/>
        <w:textAlignment w:val="baseline"/>
        <w:outlineLvl w:val="9"/>
        <w:rPr>
          <w:rStyle w:val="13"/>
          <w:rFonts w:hint="eastAsia" w:ascii="Times New Roman" w:hAnsi="Times New Roman" w:eastAsia="方正仿宋_GBK" w:cs="Times New Roman"/>
          <w:color w:val="000000"/>
          <w:sz w:val="32"/>
          <w:szCs w:val="32"/>
          <w:lang w:val="en-US" w:eastAsia="zh-CN"/>
        </w:rPr>
      </w:pPr>
      <w:r>
        <w:rPr>
          <w:rStyle w:val="13"/>
          <w:rFonts w:hint="default" w:ascii="Times New Roman" w:hAnsi="Times New Roman" w:eastAsia="方正仿宋_GBK" w:cs="Times New Roman"/>
          <w:color w:val="000000"/>
          <w:sz w:val="32"/>
          <w:szCs w:val="32"/>
        </w:rPr>
        <w:t>重庆市武隆区</w:t>
      </w:r>
      <w:r>
        <w:rPr>
          <w:rStyle w:val="13"/>
          <w:rFonts w:hint="eastAsia" w:ascii="Times New Roman" w:hAnsi="Times New Roman" w:eastAsia="方正仿宋_GBK" w:cs="Times New Roman"/>
          <w:color w:val="000000"/>
          <w:sz w:val="32"/>
          <w:szCs w:val="32"/>
          <w:lang w:val="en-US" w:eastAsia="zh-CN"/>
        </w:rPr>
        <w:t>应急管理局</w:t>
      </w:r>
    </w:p>
    <w:p>
      <w:pPr>
        <w:keepNext w:val="0"/>
        <w:keepLines w:val="0"/>
        <w:pageBreakBefore w:val="0"/>
        <w:kinsoku/>
        <w:wordWrap/>
        <w:overflowPunct/>
        <w:topLinePunct w:val="0"/>
        <w:autoSpaceDE/>
        <w:autoSpaceDN/>
        <w:bidi w:val="0"/>
        <w:adjustRightInd/>
        <w:spacing w:line="560" w:lineRule="exact"/>
        <w:ind w:right="0" w:firstLine="640" w:firstLineChars="200"/>
        <w:textAlignment w:val="baseline"/>
        <w:outlineLvl w:val="9"/>
        <w:rPr>
          <w:rStyle w:val="13"/>
          <w:rFonts w:hint="default" w:ascii="Times New Roman" w:hAnsi="Times New Roman" w:eastAsia="方正仿宋_GBK" w:cs="Times New Roman"/>
          <w:color w:val="000000"/>
          <w:sz w:val="32"/>
          <w:szCs w:val="32"/>
        </w:rPr>
      </w:pPr>
      <w:r>
        <w:rPr>
          <w:rStyle w:val="13"/>
          <w:rFonts w:hint="default" w:ascii="Times New Roman" w:hAnsi="Times New Roman" w:eastAsia="方正仿宋_GBK" w:cs="Times New Roman"/>
          <w:color w:val="000000"/>
          <w:sz w:val="32"/>
          <w:szCs w:val="32"/>
        </w:rPr>
        <w:t xml:space="preserve">                     </w:t>
      </w:r>
      <w:r>
        <w:rPr>
          <w:rStyle w:val="13"/>
          <w:rFonts w:hint="default" w:ascii="Times New Roman" w:hAnsi="Times New Roman" w:eastAsia="方正仿宋_GBK" w:cs="Times New Roman"/>
          <w:color w:val="000000"/>
          <w:sz w:val="32"/>
          <w:szCs w:val="32"/>
          <w:lang w:val="en-US" w:eastAsia="zh-CN"/>
        </w:rPr>
        <w:t xml:space="preserve">   </w:t>
      </w:r>
      <w:r>
        <w:rPr>
          <w:rStyle w:val="13"/>
          <w:rFonts w:hint="default" w:ascii="Times New Roman" w:hAnsi="Times New Roman" w:eastAsia="方正仿宋_GBK" w:cs="Times New Roman"/>
          <w:color w:val="000000"/>
          <w:sz w:val="32"/>
          <w:szCs w:val="32"/>
        </w:rPr>
        <w:t xml:space="preserve"> 2022年5月</w:t>
      </w:r>
      <w:r>
        <w:rPr>
          <w:rStyle w:val="13"/>
          <w:rFonts w:hint="eastAsia" w:ascii="Times New Roman" w:hAnsi="Times New Roman" w:eastAsia="方正仿宋_GBK" w:cs="Times New Roman"/>
          <w:color w:val="000000"/>
          <w:sz w:val="32"/>
          <w:szCs w:val="32"/>
          <w:lang w:val="en-US" w:eastAsia="zh-CN"/>
        </w:rPr>
        <w:t>31</w:t>
      </w:r>
      <w:r>
        <w:rPr>
          <w:rStyle w:val="13"/>
          <w:rFonts w:hint="default" w:ascii="Times New Roman" w:hAnsi="Times New Roman" w:eastAsia="方正仿宋_GBK" w:cs="Times New Roman"/>
          <w:color w:val="000000"/>
          <w:sz w:val="32"/>
          <w:szCs w:val="32"/>
        </w:rPr>
        <w:t>日</w:t>
      </w:r>
    </w:p>
    <w:p>
      <w:pPr>
        <w:keepNext w:val="0"/>
        <w:keepLines w:val="0"/>
        <w:pageBreakBefore w:val="0"/>
        <w:kinsoku/>
        <w:wordWrap/>
        <w:overflowPunct/>
        <w:topLinePunct w:val="0"/>
        <w:autoSpaceDE/>
        <w:autoSpaceDN/>
        <w:bidi w:val="0"/>
        <w:adjustRightInd/>
        <w:spacing w:line="560" w:lineRule="exact"/>
        <w:ind w:right="0" w:firstLine="640" w:firstLineChars="200"/>
        <w:textAlignment w:val="baseline"/>
        <w:outlineLvl w:val="9"/>
        <w:rPr>
          <w:rStyle w:val="13"/>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560" w:lineRule="exact"/>
        <w:ind w:right="0" w:firstLine="640" w:firstLineChars="200"/>
        <w:textAlignment w:val="baseline"/>
        <w:outlineLvl w:val="9"/>
        <w:rPr>
          <w:rStyle w:val="13"/>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560" w:lineRule="exact"/>
        <w:ind w:right="0" w:firstLine="640" w:firstLineChars="200"/>
        <w:textAlignment w:val="baseline"/>
        <w:outlineLvl w:val="9"/>
        <w:rPr>
          <w:rStyle w:val="13"/>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560" w:lineRule="exact"/>
        <w:ind w:right="0" w:firstLine="640" w:firstLineChars="200"/>
        <w:textAlignment w:val="baseline"/>
        <w:outlineLvl w:val="9"/>
        <w:rPr>
          <w:rStyle w:val="13"/>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pacing w:line="560" w:lineRule="exact"/>
        <w:ind w:right="0" w:firstLine="640" w:firstLineChars="200"/>
        <w:textAlignment w:val="baseline"/>
        <w:outlineLvl w:val="9"/>
        <w:rPr>
          <w:rStyle w:val="13"/>
          <w:rFonts w:hint="default" w:ascii="Times New Roman" w:hAnsi="Times New Roman" w:eastAsia="方正仿宋_GBK" w:cs="Times New Roman"/>
          <w:sz w:val="32"/>
          <w:szCs w:val="32"/>
        </w:rPr>
      </w:pPr>
      <w:r>
        <w:rPr>
          <w:rStyle w:val="13"/>
          <w:rFonts w:hint="default" w:ascii="Times New Roman" w:hAnsi="Times New Roman" w:eastAsia="方正仿宋_GBK" w:cs="Times New Roman"/>
          <w:sz w:val="32"/>
          <w:szCs w:val="32"/>
        </w:rPr>
        <w:t xml:space="preserve"> </w:t>
      </w:r>
    </w:p>
    <w:p>
      <w:pPr>
        <w:keepNext w:val="0"/>
        <w:keepLines w:val="0"/>
        <w:pageBreakBefore w:val="0"/>
        <w:kinsoku/>
        <w:wordWrap/>
        <w:overflowPunct/>
        <w:topLinePunct w:val="0"/>
        <w:autoSpaceDE/>
        <w:autoSpaceDN/>
        <w:bidi w:val="0"/>
        <w:adjustRightInd/>
        <w:spacing w:line="560" w:lineRule="exact"/>
        <w:ind w:right="0" w:firstLine="640" w:firstLineChars="200"/>
        <w:textAlignment w:val="baseline"/>
        <w:outlineLvl w:val="9"/>
        <w:rPr>
          <w:rStyle w:val="13"/>
          <w:rFonts w:hint="default" w:ascii="Times New Roman" w:hAnsi="Times New Roman" w:eastAsia="方正仿宋_GBK" w:cs="Times New Roman"/>
          <w:sz w:val="32"/>
          <w:szCs w:val="32"/>
        </w:rPr>
      </w:pPr>
      <w:r>
        <w:rPr>
          <w:rStyle w:val="13"/>
          <w:rFonts w:hint="default" w:ascii="Times New Roman" w:hAnsi="Times New Roman" w:eastAsia="方正仿宋_GBK" w:cs="Times New Roman"/>
          <w:sz w:val="32"/>
          <w:szCs w:val="32"/>
        </w:rPr>
        <w:t xml:space="preserve"> </w:t>
      </w:r>
    </w:p>
    <w:p>
      <w:pPr>
        <w:spacing w:line="560" w:lineRule="exact"/>
        <w:jc w:val="left"/>
        <w:rPr>
          <w:rStyle w:val="13"/>
          <w:rFonts w:hint="default" w:ascii="Times New Roman" w:hAnsi="Times New Roman" w:eastAsia="方正黑体_GBK" w:cs="Times New Roman"/>
          <w:kern w:val="0"/>
          <w:sz w:val="32"/>
          <w:szCs w:val="32"/>
        </w:rPr>
      </w:pPr>
    </w:p>
    <w:p>
      <w:pPr>
        <w:spacing w:line="560" w:lineRule="exact"/>
        <w:jc w:val="left"/>
        <w:rPr>
          <w:rStyle w:val="13"/>
          <w:rFonts w:hint="default" w:ascii="Times New Roman" w:hAnsi="Times New Roman" w:eastAsia="方正黑体_GBK" w:cs="Times New Roman"/>
          <w:kern w:val="0"/>
          <w:sz w:val="32"/>
          <w:szCs w:val="32"/>
        </w:rPr>
        <w:sectPr>
          <w:footerReference r:id="rId3" w:type="default"/>
          <w:pgSz w:w="11906" w:h="16838"/>
          <w:pgMar w:top="2098" w:right="1531" w:bottom="1984" w:left="1531" w:header="851" w:footer="992" w:gutter="0"/>
          <w:pgNumType w:fmt="numberInDash"/>
          <w:cols w:space="720" w:num="1"/>
          <w:docGrid w:type="lines" w:linePitch="312" w:charSpace="0"/>
        </w:sectPr>
      </w:pPr>
    </w:p>
    <w:p>
      <w:pPr>
        <w:spacing w:line="560" w:lineRule="exact"/>
        <w:jc w:val="left"/>
        <w:rPr>
          <w:rStyle w:val="13"/>
          <w:rFonts w:hint="default" w:ascii="Times New Roman" w:hAnsi="Times New Roman" w:eastAsia="方正黑体_GBK" w:cs="Times New Roman"/>
          <w:kern w:val="0"/>
          <w:sz w:val="32"/>
          <w:szCs w:val="32"/>
        </w:rPr>
      </w:pPr>
      <w:r>
        <w:rPr>
          <w:rStyle w:val="13"/>
          <w:rFonts w:hint="default" w:ascii="Times New Roman" w:hAnsi="Times New Roman" w:eastAsia="方正黑体_GBK" w:cs="Times New Roman"/>
          <w:kern w:val="0"/>
          <w:sz w:val="32"/>
          <w:szCs w:val="32"/>
        </w:rPr>
        <w:t>附件：</w:t>
      </w:r>
    </w:p>
    <w:p>
      <w:pPr>
        <w:spacing w:line="560" w:lineRule="exact"/>
        <w:jc w:val="center"/>
        <w:rPr>
          <w:rStyle w:val="13"/>
          <w:rFonts w:hint="default" w:ascii="Times New Roman" w:hAnsi="Times New Roman" w:eastAsia="黑体" w:cs="Times New Roman"/>
          <w:kern w:val="0"/>
          <w:sz w:val="44"/>
          <w:szCs w:val="44"/>
        </w:rPr>
      </w:pPr>
      <w:r>
        <w:rPr>
          <w:rStyle w:val="13"/>
          <w:rFonts w:hint="default" w:ascii="Times New Roman" w:hAnsi="Times New Roman" w:eastAsia="黑体" w:cs="Times New Roman"/>
          <w:kern w:val="0"/>
          <w:sz w:val="44"/>
          <w:szCs w:val="44"/>
        </w:rPr>
        <w:t>全区非煤矿山、烟花爆竹</w:t>
      </w:r>
      <w:r>
        <w:rPr>
          <w:rStyle w:val="13"/>
          <w:rFonts w:hint="eastAsia" w:ascii="Times New Roman" w:hAnsi="Times New Roman" w:eastAsia="黑体" w:cs="Times New Roman"/>
          <w:kern w:val="0"/>
          <w:sz w:val="44"/>
          <w:szCs w:val="44"/>
        </w:rPr>
        <w:t>行业</w:t>
      </w:r>
      <w:r>
        <w:rPr>
          <w:rStyle w:val="13"/>
          <w:rFonts w:hint="eastAsia" w:ascii="Times New Roman" w:hAnsi="Times New Roman" w:eastAsia="黑体" w:cs="Times New Roman"/>
          <w:kern w:val="0"/>
          <w:sz w:val="44"/>
          <w:szCs w:val="44"/>
          <w:lang w:val="en-US" w:eastAsia="zh-CN"/>
        </w:rPr>
        <w:t>企业和</w:t>
      </w:r>
      <w:r>
        <w:rPr>
          <w:rStyle w:val="13"/>
          <w:rFonts w:hint="default" w:ascii="Times New Roman" w:hAnsi="Times New Roman" w:eastAsia="黑体" w:cs="Times New Roman"/>
          <w:kern w:val="0"/>
          <w:sz w:val="44"/>
          <w:szCs w:val="44"/>
        </w:rPr>
        <w:t>加油站（油库）、氧气充装站</w:t>
      </w:r>
      <w:r>
        <w:rPr>
          <w:rStyle w:val="13"/>
          <w:rFonts w:hint="eastAsia" w:ascii="Times New Roman" w:hAnsi="Times New Roman" w:eastAsia="黑体" w:cs="Times New Roman"/>
          <w:kern w:val="0"/>
          <w:sz w:val="44"/>
          <w:szCs w:val="44"/>
          <w:lang w:val="en-US" w:eastAsia="zh-CN"/>
        </w:rPr>
        <w:t>等企业落实</w:t>
      </w:r>
      <w:r>
        <w:rPr>
          <w:rStyle w:val="13"/>
          <w:rFonts w:hint="default" w:ascii="Times New Roman" w:hAnsi="Times New Roman" w:eastAsia="黑体" w:cs="Times New Roman"/>
          <w:kern w:val="0"/>
          <w:sz w:val="44"/>
          <w:szCs w:val="44"/>
        </w:rPr>
        <w:t>“十五条硬措施”主要内容</w:t>
      </w:r>
    </w:p>
    <w:tbl>
      <w:tblPr>
        <w:tblStyle w:val="12"/>
        <w:tblW w:w="14210" w:type="dxa"/>
        <w:tblInd w:w="-9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6"/>
        <w:gridCol w:w="2301"/>
        <w:gridCol w:w="3721"/>
        <w:gridCol w:w="4327"/>
        <w:gridCol w:w="190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08" w:hRule="atLeast"/>
          <w:tblHeader/>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sz w:val="32"/>
                <w:szCs w:val="32"/>
              </w:rPr>
            </w:pPr>
            <w:r>
              <w:rPr>
                <w:rFonts w:ascii="方正黑体_GBK" w:eastAsia="方正黑体_GBK" w:cs="Arial"/>
                <w:b w:val="0"/>
                <w:i w:val="0"/>
                <w:color w:val="000000"/>
                <w:sz w:val="32"/>
                <w:szCs w:val="32"/>
              </w:rPr>
              <w:t>序号</w:t>
            </w:r>
          </w:p>
        </w:tc>
        <w:tc>
          <w:tcPr>
            <w:tcW w:w="230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baseline"/>
              <w:outlineLvl w:val="9"/>
              <w:rPr>
                <w:rFonts w:hint="eastAsia" w:eastAsia="方正黑体_GBK"/>
                <w:sz w:val="32"/>
                <w:szCs w:val="32"/>
                <w:lang w:val="en-US" w:eastAsia="zh-CN"/>
              </w:rPr>
            </w:pPr>
            <w:r>
              <w:rPr>
                <w:rFonts w:ascii="方正黑体_GBK" w:eastAsia="方正黑体_GBK" w:cs="Arial"/>
                <w:b w:val="0"/>
                <w:i w:val="0"/>
                <w:color w:val="000000"/>
                <w:sz w:val="32"/>
                <w:szCs w:val="32"/>
              </w:rPr>
              <w:t>十五条硬措施</w:t>
            </w:r>
            <w:r>
              <w:rPr>
                <w:rFonts w:hint="eastAsia" w:ascii="方正黑体_GBK" w:eastAsia="方正黑体_GBK" w:cs="Arial"/>
                <w:b w:val="0"/>
                <w:i w:val="0"/>
                <w:color w:val="000000"/>
                <w:sz w:val="32"/>
                <w:szCs w:val="32"/>
                <w:lang w:val="en-US" w:eastAsia="zh-CN"/>
              </w:rPr>
              <w:t>（企业）</w:t>
            </w: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sz w:val="32"/>
                <w:szCs w:val="32"/>
              </w:rPr>
            </w:pPr>
            <w:r>
              <w:rPr>
                <w:rFonts w:ascii="方正黑体_GBK" w:eastAsia="方正黑体_GBK" w:cs="Arial"/>
                <w:b w:val="0"/>
                <w:i w:val="0"/>
                <w:color w:val="000000"/>
                <w:sz w:val="32"/>
                <w:szCs w:val="32"/>
              </w:rPr>
              <w:t>重点任务分解</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sz w:val="32"/>
                <w:szCs w:val="32"/>
              </w:rPr>
            </w:pPr>
            <w:r>
              <w:rPr>
                <w:rFonts w:ascii="方正黑体_GBK" w:eastAsia="方正黑体_GBK" w:cs="Arial"/>
                <w:b w:val="0"/>
                <w:i w:val="0"/>
                <w:color w:val="000000"/>
                <w:sz w:val="32"/>
                <w:szCs w:val="32"/>
              </w:rPr>
              <w:t>工作要点</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方正黑体_GBK" w:eastAsia="方正黑体_GBK" w:cs="Arial"/>
                <w:b w:val="0"/>
                <w:i w:val="0"/>
                <w:color w:val="000000"/>
                <w:sz w:val="32"/>
                <w:szCs w:val="32"/>
                <w:lang w:val="en-US" w:eastAsia="zh-CN"/>
              </w:rPr>
            </w:pPr>
            <w:r>
              <w:rPr>
                <w:rFonts w:hint="eastAsia" w:ascii="方正黑体_GBK" w:eastAsia="方正黑体_GBK" w:cs="Arial"/>
                <w:b w:val="0"/>
                <w:i w:val="0"/>
                <w:color w:val="000000"/>
                <w:sz w:val="32"/>
                <w:szCs w:val="32"/>
                <w:lang w:val="en-US" w:eastAsia="zh-CN"/>
              </w:rPr>
              <w:t>责任单位</w:t>
            </w: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sz w:val="32"/>
                <w:szCs w:val="32"/>
              </w:rPr>
            </w:pPr>
            <w:r>
              <w:rPr>
                <w:rFonts w:ascii="方正黑体_GBK" w:eastAsia="方正黑体_GBK" w:cs="Arial"/>
                <w:b w:val="0"/>
                <w:i w:val="0"/>
                <w:color w:val="000000"/>
                <w:sz w:val="32"/>
                <w:szCs w:val="32"/>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9"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pPr>
            <w:r>
              <w:rPr>
                <w:rFonts w:ascii="方正仿宋_GBK" w:eastAsia="方正仿宋_GBK" w:cs="Arial"/>
                <w:color w:val="000000"/>
                <w:sz w:val="28"/>
              </w:rPr>
              <w:t>1</w:t>
            </w:r>
          </w:p>
        </w:tc>
        <w:tc>
          <w:tcPr>
            <w:tcW w:w="2301" w:type="dxa"/>
            <w:tcBorders>
              <w:top w:val="single" w:color="auto" w:sz="6" w:space="0"/>
              <w:left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一、宣传造势</w:t>
            </w: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1</w:t>
            </w:r>
            <w:r>
              <w:rPr>
                <w:rFonts w:ascii="方正仿宋_GBK" w:eastAsia="方正仿宋_GBK" w:cs="Arial"/>
                <w:b w:val="0"/>
                <w:i w:val="0"/>
                <w:color w:val="000000"/>
                <w:sz w:val="20"/>
              </w:rPr>
              <w:t>.</w:t>
            </w:r>
            <w:r>
              <w:rPr>
                <w:rFonts w:hint="eastAsia" w:ascii="方正仿宋_GBK" w:eastAsia="方正仿宋_GBK" w:cs="Arial"/>
                <w:b w:val="0"/>
                <w:i w:val="0"/>
                <w:color w:val="000000"/>
                <w:sz w:val="20"/>
                <w:lang w:val="en-US" w:eastAsia="zh-CN"/>
              </w:rPr>
              <w:t>各企业</w:t>
            </w:r>
            <w:r>
              <w:rPr>
                <w:rFonts w:ascii="方正仿宋_GBK" w:eastAsia="方正仿宋_GBK" w:cs="Arial"/>
                <w:b w:val="0"/>
                <w:i w:val="0"/>
                <w:color w:val="000000"/>
                <w:sz w:val="20"/>
              </w:rPr>
              <w:t>进一步加强安全工作宣传力度。在</w:t>
            </w:r>
            <w:r>
              <w:rPr>
                <w:rFonts w:hint="eastAsia" w:ascii="方正仿宋_GBK" w:eastAsia="方正仿宋_GBK" w:cs="Arial"/>
                <w:b w:val="0"/>
                <w:i w:val="0"/>
                <w:color w:val="000000"/>
                <w:sz w:val="20"/>
                <w:lang w:val="en-US" w:eastAsia="zh-CN"/>
              </w:rPr>
              <w:t>醒目处</w:t>
            </w:r>
            <w:r>
              <w:rPr>
                <w:rFonts w:ascii="方正仿宋_GBK" w:eastAsia="方正仿宋_GBK" w:cs="Arial"/>
                <w:b w:val="0"/>
                <w:i w:val="0"/>
                <w:color w:val="000000"/>
                <w:sz w:val="20"/>
              </w:rPr>
              <w:t>常态化保持3条（幅）以上的标语、海报、专栏或视频。</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shd w:val="clear" w:color="auto" w:fill="auto"/>
              </w:rPr>
            </w:pPr>
            <w:r>
              <w:rPr>
                <w:rFonts w:ascii="方正仿宋_GBK" w:eastAsia="方正仿宋_GBK" w:cs="Arial"/>
                <w:b w:val="0"/>
                <w:i w:val="0"/>
                <w:color w:val="000000"/>
                <w:sz w:val="20"/>
              </w:rPr>
              <w:t>是否常态化保持3条（幅）以上的标语、海报、专栏或视频。</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各企业</w:t>
            </w: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eastAsia="zh-CN"/>
              </w:rPr>
            </w:pPr>
            <w:r>
              <w:rPr>
                <w:rFonts w:hint="eastAsia" w:ascii="方正仿宋_GBK" w:eastAsia="方正仿宋_GBK" w:cs="Arial"/>
                <w:color w:val="000000"/>
                <w:sz w:val="28"/>
                <w:lang w:val="en-US" w:eastAsia="zh-CN"/>
              </w:rPr>
              <w:t>2</w:t>
            </w:r>
          </w:p>
        </w:tc>
        <w:tc>
          <w:tcPr>
            <w:tcW w:w="2301" w:type="dxa"/>
            <w:tcBorders>
              <w:top w:val="single" w:color="auto" w:sz="6" w:space="0"/>
              <w:left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二、严格落实安全监管责任</w:t>
            </w: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hint="eastAsia" w:eastAsia="方正仿宋_GBK"/>
                <w:lang w:val="en-US" w:eastAsia="zh-CN"/>
              </w:rPr>
            </w:pPr>
            <w:r>
              <w:rPr>
                <w:rFonts w:hint="eastAsia" w:ascii="方正仿宋_GBK" w:eastAsia="方正仿宋_GBK" w:cs="Arial"/>
                <w:b w:val="0"/>
                <w:i w:val="0"/>
                <w:color w:val="000000"/>
                <w:sz w:val="20"/>
                <w:lang w:val="en-US" w:eastAsia="zh-CN"/>
              </w:rPr>
              <w:t>2</w:t>
            </w:r>
            <w:r>
              <w:rPr>
                <w:rFonts w:ascii="方正仿宋_GBK" w:eastAsia="方正仿宋_GBK" w:cs="Arial"/>
                <w:b w:val="0"/>
                <w:i w:val="0"/>
                <w:color w:val="000000"/>
                <w:sz w:val="20"/>
              </w:rPr>
              <w:t>.坚持集中力量、走出机关、严格执法，监管人员检查工作日必须开展执法，分管负责人每周必须调度推动执法，主要负责人必须每月开展执法工作检查</w:t>
            </w:r>
            <w:r>
              <w:rPr>
                <w:rFonts w:hint="eastAsia" w:ascii="方正仿宋_GBK" w:eastAsia="方正仿宋_GBK" w:cs="Arial"/>
                <w:b w:val="0"/>
                <w:i w:val="0"/>
                <w:color w:val="000000"/>
                <w:sz w:val="20"/>
                <w:lang w:eastAsia="zh-CN"/>
              </w:rPr>
              <w:t>。</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ascii="方正仿宋_GBK" w:eastAsia="方正仿宋_GBK" w:cs="Arial"/>
                <w:b w:val="0"/>
                <w:i w:val="0"/>
                <w:color w:val="000000"/>
                <w:sz w:val="20"/>
              </w:rPr>
              <w:t>查看执法检查记录、执法文书等资料，是否坚持走出机关、严格执法，坚持执法“清零”并提升执法强度。区级负有安全生产监督管理职责的部门是否严格落实“日周月”执法检查。</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ascii="方正仿宋_GBK" w:eastAsia="方正仿宋_GBK" w:cs="Arial"/>
                <w:b w:val="0"/>
                <w:i w:val="0"/>
                <w:color w:val="000000"/>
                <w:sz w:val="20"/>
              </w:rPr>
            </w:pP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方正仿宋_GBK" w:eastAsia="方正仿宋_GBK" w:cs="Arial"/>
                <w:color w:val="000000"/>
                <w:sz w:val="28"/>
                <w:lang w:val="en-US" w:eastAsia="zh-CN"/>
              </w:rPr>
            </w:pPr>
            <w:r>
              <w:rPr>
                <w:rFonts w:hint="eastAsia" w:ascii="方正仿宋_GBK" w:eastAsia="方正仿宋_GBK" w:cs="Arial"/>
                <w:color w:val="000000"/>
                <w:sz w:val="28"/>
                <w:lang w:val="en-US" w:eastAsia="zh-CN"/>
              </w:rPr>
              <w:t>3</w:t>
            </w:r>
          </w:p>
        </w:tc>
        <w:tc>
          <w:tcPr>
            <w:tcW w:w="2301"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hint="eastAsia" w:ascii="方正仿宋_GBK" w:eastAsia="方正仿宋_GBK" w:cs="Arial"/>
                <w:b w:val="0"/>
                <w:i w:val="0"/>
                <w:color w:val="000000"/>
                <w:sz w:val="20"/>
                <w:lang w:val="en-US" w:eastAsia="zh-CN"/>
              </w:rPr>
              <w:t>三</w:t>
            </w:r>
            <w:r>
              <w:rPr>
                <w:rFonts w:ascii="方正仿宋_GBK" w:eastAsia="方正仿宋_GBK" w:cs="Arial"/>
                <w:b w:val="0"/>
                <w:i w:val="0"/>
                <w:color w:val="000000"/>
                <w:sz w:val="20"/>
              </w:rPr>
              <w:t>、企业主要负责人必须严格履行第一责任人责任</w:t>
            </w:r>
          </w:p>
        </w:tc>
        <w:tc>
          <w:tcPr>
            <w:tcW w:w="3721"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3</w:t>
            </w:r>
            <w:r>
              <w:rPr>
                <w:rFonts w:ascii="方正仿宋_GBK" w:eastAsia="方正仿宋_GBK" w:cs="Arial"/>
                <w:b w:val="0"/>
                <w:i w:val="0"/>
                <w:color w:val="000000"/>
                <w:sz w:val="20"/>
              </w:rPr>
              <w:t>.企业主要负责人要建立健全并落实全员安全生产责任制，建立风险分级管控和隐患排查治理双重预防工作机制，切实推动长期抓标准化建设、日常抓“日周月”隐患排查、重点抓“一线责任制”、关键环节抓“总工程师”制度；组织制定员工安全教育培训计划，组织制定并实施本单位生产安全事故应急救援预案，按规定组织开展应急演练，确保安全责任、安全投入、安全培训、安全管理、应急救援“五到位”。</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（1）查看制度文件等资料，是否建立并落实全员安全生产责任制。</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eastAsia="宋体"/>
                <w:lang w:val="en-US" w:eastAsia="zh-CN"/>
              </w:rPr>
            </w:pPr>
            <w:r>
              <w:rPr>
                <w:rFonts w:hint="eastAsia" w:ascii="方正仿宋_GBK" w:eastAsia="方正仿宋_GBK" w:cs="Arial"/>
                <w:b w:val="0"/>
                <w:i w:val="0"/>
                <w:color w:val="000000"/>
                <w:sz w:val="20"/>
                <w:lang w:val="en-US" w:eastAsia="zh-CN"/>
              </w:rPr>
              <w:t>各企业</w:t>
            </w:r>
          </w:p>
        </w:tc>
        <w:tc>
          <w:tcPr>
            <w:tcW w:w="1005"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7"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方正仿宋_GBK" w:eastAsia="方正仿宋_GBK" w:cs="Arial"/>
                <w:color w:val="000000"/>
                <w:sz w:val="28"/>
                <w:lang w:val="en-US" w:eastAsia="zh-CN"/>
              </w:rPr>
            </w:pPr>
            <w:r>
              <w:rPr>
                <w:rFonts w:hint="eastAsia" w:ascii="方正仿宋_GBK" w:eastAsia="方正仿宋_GBK" w:cs="Arial"/>
                <w:color w:val="000000"/>
                <w:sz w:val="28"/>
                <w:lang w:val="en-US" w:eastAsia="zh-CN"/>
              </w:rPr>
              <w:t>4</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（2）查</w:t>
            </w:r>
            <w:r>
              <w:rPr>
                <w:rFonts w:hint="eastAsia" w:ascii="方正仿宋_GBK" w:eastAsia="方正仿宋_GBK" w:cs="Arial"/>
                <w:b w:val="0"/>
                <w:i w:val="0"/>
                <w:color w:val="000000"/>
                <w:sz w:val="20"/>
              </w:rPr>
              <w:t>看</w:t>
            </w:r>
            <w:r>
              <w:rPr>
                <w:rFonts w:ascii="方正仿宋_GBK" w:eastAsia="方正仿宋_GBK" w:cs="Arial"/>
                <w:b w:val="0"/>
                <w:i w:val="0"/>
                <w:color w:val="000000"/>
                <w:sz w:val="20"/>
              </w:rPr>
              <w:t>机制文件等资料，是否建立并落实双重预防工作机制。</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0"/>
                <w:lang w:val="en-US" w:eastAsia="zh-CN"/>
              </w:rPr>
              <w:t>各企业</w:t>
            </w:r>
          </w:p>
        </w:tc>
        <w:tc>
          <w:tcPr>
            <w:tcW w:w="1005"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5</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（3）查看相关文件资料，是否推动企业主要负责人长期抓标准化建设、日常抓“日周月”隐患排查、重点抓“一线责任制”、关键环节抓“总工程师”制度。</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0"/>
                <w:lang w:val="en-US" w:eastAsia="zh-CN"/>
              </w:rPr>
              <w:t>各企业</w:t>
            </w:r>
          </w:p>
        </w:tc>
        <w:tc>
          <w:tcPr>
            <w:tcW w:w="1005"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5"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6</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Times New Roman"/>
                <w:b w:val="0"/>
                <w:i w:val="0"/>
                <w:caps w:val="0"/>
                <w:smallCaps w:val="0"/>
                <w:color w:val="000000"/>
                <w:sz w:val="20"/>
                <w:lang w:val="en-US" w:eastAsia="zh-CN"/>
              </w:rPr>
              <w:t>4</w:t>
            </w:r>
            <w:r>
              <w:rPr>
                <w:rFonts w:ascii="方正仿宋_GBK" w:eastAsia="方正仿宋_GBK" w:cs="Times New Roman"/>
                <w:b w:val="0"/>
                <w:i w:val="0"/>
                <w:caps w:val="0"/>
                <w:smallCaps w:val="0"/>
                <w:color w:val="000000"/>
                <w:sz w:val="20"/>
              </w:rPr>
              <w:t>.所有企业单位主要负责人要牵头制定</w:t>
            </w:r>
            <w:r>
              <w:rPr>
                <w:rFonts w:ascii="方正仿宋_GBK" w:eastAsia="方正仿宋_GBK" w:cs="Times New Roman"/>
                <w:b w:val="0"/>
                <w:i w:val="0"/>
                <w:caps w:val="0"/>
                <w:smallCaps w:val="0"/>
                <w:sz w:val="20"/>
              </w:rPr>
              <w:t>落实“十五条硬措施”</w:t>
            </w:r>
            <w:r>
              <w:rPr>
                <w:rFonts w:ascii="方正仿宋_GBK" w:eastAsia="方正仿宋_GBK" w:cs="Times New Roman"/>
                <w:b w:val="0"/>
                <w:i w:val="0"/>
                <w:caps w:val="0"/>
                <w:smallCaps w:val="0"/>
                <w:color w:val="000000"/>
                <w:sz w:val="20"/>
              </w:rPr>
              <w:t>迎接党的二十大胜利召开的工作方案，开展动员部署，分层级、分岗位落实工作职责和操作办法。30人以下小微企业要按照主管部门制作的“风险明白卡”抓好落实。</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（1）查看工作方案、会议纪要等资料，5月中旬，是否制定工作方案，完成动员部署。</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0"/>
                <w:lang w:val="en-US" w:eastAsia="zh-CN"/>
              </w:rPr>
              <w:t>各企业</w:t>
            </w:r>
          </w:p>
        </w:tc>
        <w:tc>
          <w:tcPr>
            <w:tcW w:w="1005"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7</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（2）查看相关文件资料，5月底，行业主管部门是否制定“风险明白卡”，督促指导小微企业抓好落实。</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0"/>
                <w:lang w:val="en-US" w:eastAsia="zh-CN"/>
              </w:rPr>
              <w:t>各企业</w:t>
            </w:r>
          </w:p>
        </w:tc>
        <w:tc>
          <w:tcPr>
            <w:tcW w:w="1005"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8</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5</w:t>
            </w:r>
            <w:r>
              <w:rPr>
                <w:rFonts w:ascii="方正仿宋_GBK" w:eastAsia="方正仿宋_GBK" w:cs="Arial"/>
                <w:b w:val="0"/>
                <w:i w:val="0"/>
                <w:color w:val="000000"/>
                <w:sz w:val="20"/>
              </w:rPr>
              <w:t>.严格落实企业挂牌公示“三个责任人”、重大风险（隐患）“三个层级负责人”和重大危险源安全“包保责任制”履职要求。分级分类完善重点管控企业（管护单位）行政负责人、行业部门监管负责人、企业单位负责人“三个责任人”挂牌公示，根据人员变化及时调整更新；行政负责人、行业部门监管负责人每月至少指导检查2家以上挂牌企业（单位），督促整改2个以上突出问题隐患，协调解决2个以上安全管理难题。对弄虚作假、搞“挂名负责人”的，依法追究企业主要负责人责任。</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1）查看相关文件资料，是否按照企业规模、风险等级对应各级行政负责人和行业部门监管负责人，调整优化挂牌企业数量，避免“一人承包”现象，进一步完善“三个责任人”、重大风险（隐患）“三个层级负责人”和重大危险源安全“包保责任制”的挂牌公示。</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both"/>
              <w:textAlignment w:val="baseline"/>
              <w:outlineLvl w:val="9"/>
              <w:rPr>
                <w:rFonts w:hint="eastAsia" w:ascii="方正仿宋_GBK" w:eastAsia="方正仿宋_GBK" w:cs="Arial"/>
                <w:b w:val="0"/>
                <w:i w:val="0"/>
                <w:color w:val="000000"/>
                <w:sz w:val="20"/>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5"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9</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2）查看履职记录等资料，行政负责人、行业部门监管负责人是否每月至少指导检查2家以上挂牌企业（单位），督促整改2个以上突出问题隐患，协调解决2个以上安全管理难题。努力做到行政负责人、行业部门监管负责人每半年检查挂牌企业全覆盖。</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10</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6</w:t>
            </w:r>
            <w:r>
              <w:rPr>
                <w:rFonts w:ascii="方正仿宋_GBK" w:eastAsia="方正仿宋_GBK" w:cs="Arial"/>
                <w:b w:val="0"/>
                <w:i w:val="0"/>
                <w:color w:val="000000"/>
                <w:sz w:val="20"/>
              </w:rPr>
              <w:t>.对故意增加管理层级，层层推卸责任，设置追责“防火墙”的，必须直接追究</w:t>
            </w:r>
            <w:r>
              <w:rPr>
                <w:rFonts w:hint="eastAsia" w:ascii="方正仿宋_GBK" w:eastAsia="方正仿宋_GBK" w:cs="Arial"/>
                <w:b w:val="0"/>
                <w:i w:val="0"/>
                <w:color w:val="000000"/>
                <w:sz w:val="20"/>
                <w:lang w:val="en-US" w:eastAsia="zh-CN"/>
              </w:rPr>
              <w:t>企业</w:t>
            </w:r>
            <w:r>
              <w:rPr>
                <w:rFonts w:ascii="方正仿宋_GBK" w:eastAsia="方正仿宋_GBK" w:cs="Arial"/>
                <w:b w:val="0"/>
                <w:i w:val="0"/>
                <w:color w:val="000000"/>
                <w:sz w:val="20"/>
              </w:rPr>
              <w:t>主要负责人、分管负责人的责任。对重特大事故发生负有主要责任的，在追究刑事责任的同时，终身不得担任本行业单位主要负责人；区属国有企业负责人终身不得担任各级国有企业主要负责人。</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（1）查看相关文件资料，凡发生</w:t>
            </w:r>
            <w:r>
              <w:rPr>
                <w:rFonts w:hint="eastAsia" w:ascii="方正仿宋_GBK" w:eastAsia="方正仿宋_GBK" w:cs="Arial"/>
                <w:b w:val="0"/>
                <w:i w:val="0"/>
                <w:color w:val="000000"/>
                <w:sz w:val="20"/>
              </w:rPr>
              <w:t>一般</w:t>
            </w:r>
            <w:r>
              <w:rPr>
                <w:rFonts w:ascii="方正仿宋_GBK" w:eastAsia="方正仿宋_GBK" w:cs="Arial"/>
                <w:b w:val="0"/>
                <w:i w:val="0"/>
                <w:color w:val="000000"/>
                <w:sz w:val="20"/>
              </w:rPr>
              <w:t>事故的，对故意增加管理层级，层层推卸责任，是否调查追究</w:t>
            </w:r>
            <w:r>
              <w:rPr>
                <w:rFonts w:hint="eastAsia" w:ascii="方正仿宋_GBK" w:eastAsia="方正仿宋_GBK" w:cs="Arial"/>
                <w:b w:val="0"/>
                <w:i w:val="0"/>
                <w:color w:val="000000"/>
                <w:sz w:val="20"/>
              </w:rPr>
              <w:t>企业</w:t>
            </w:r>
            <w:r>
              <w:rPr>
                <w:rFonts w:ascii="方正仿宋_GBK" w:eastAsia="方正仿宋_GBK" w:cs="Arial"/>
                <w:b w:val="0"/>
                <w:i w:val="0"/>
                <w:color w:val="000000"/>
                <w:sz w:val="20"/>
              </w:rPr>
              <w:t>主要负责人责任。</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0"/>
                <w:lang w:val="en-US" w:eastAsia="zh-CN"/>
              </w:rPr>
              <w:t>各企业</w:t>
            </w:r>
          </w:p>
        </w:tc>
        <w:tc>
          <w:tcPr>
            <w:tcW w:w="1005"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11</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（2）查看相关文件资料，对</w:t>
            </w:r>
            <w:r>
              <w:rPr>
                <w:rFonts w:hint="eastAsia" w:ascii="方正仿宋_GBK" w:eastAsia="方正仿宋_GBK" w:cs="Arial"/>
                <w:b w:val="0"/>
                <w:i w:val="0"/>
                <w:color w:val="000000"/>
                <w:sz w:val="20"/>
              </w:rPr>
              <w:t>一般</w:t>
            </w:r>
            <w:r>
              <w:rPr>
                <w:rFonts w:ascii="方正仿宋_GBK" w:eastAsia="方正仿宋_GBK" w:cs="Arial"/>
                <w:b w:val="0"/>
                <w:i w:val="0"/>
                <w:color w:val="000000"/>
                <w:sz w:val="20"/>
              </w:rPr>
              <w:t>事故发生负有主要责任的负责人，严格追究刑事责任，终身不得担任本行业单位主要负责人；</w:t>
            </w:r>
            <w:r>
              <w:rPr>
                <w:rFonts w:hint="eastAsia" w:ascii="方正仿宋_GBK" w:eastAsia="方正仿宋_GBK" w:cs="Arial"/>
                <w:b w:val="0"/>
                <w:i w:val="0"/>
                <w:color w:val="000000"/>
                <w:sz w:val="20"/>
              </w:rPr>
              <w:t>发生重大及以上事故的，</w:t>
            </w:r>
            <w:r>
              <w:rPr>
                <w:rFonts w:ascii="方正仿宋_GBK" w:eastAsia="方正仿宋_GBK" w:cs="Arial"/>
                <w:b w:val="0"/>
                <w:i w:val="0"/>
                <w:color w:val="000000"/>
                <w:sz w:val="20"/>
              </w:rPr>
              <w:t>区属国有企业负责人终身不得担任各级国有企业主要负责人。</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0"/>
                <w:lang w:val="en-US" w:eastAsia="zh-CN"/>
              </w:rPr>
              <w:t>各企业</w:t>
            </w:r>
          </w:p>
        </w:tc>
        <w:tc>
          <w:tcPr>
            <w:tcW w:w="1005"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12</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7</w:t>
            </w:r>
            <w:r>
              <w:rPr>
                <w:rFonts w:ascii="方正仿宋_GBK" w:eastAsia="方正仿宋_GBK" w:cs="Arial"/>
                <w:b w:val="0"/>
                <w:i w:val="0"/>
                <w:color w:val="000000"/>
                <w:sz w:val="20"/>
              </w:rPr>
              <w:t>.将企业主要负责人（法定代表人、实际控制人、实际负责人）安全生产履职情况纳入各级各部门日常监管执法必查内容。将企业内部风险管控和隐患整改</w:t>
            </w:r>
            <w:r>
              <w:rPr>
                <w:rFonts w:hint="eastAsia" w:ascii="方正仿宋_GBK" w:eastAsia="方正仿宋_GBK" w:cs="Arial"/>
                <w:b w:val="0"/>
                <w:i w:val="0"/>
                <w:color w:val="000000"/>
                <w:sz w:val="20"/>
                <w:lang w:val="en-US" w:eastAsia="zh-CN"/>
              </w:rPr>
              <w:t>矿长（</w:t>
            </w:r>
            <w:r>
              <w:rPr>
                <w:rFonts w:ascii="方正仿宋_GBK" w:eastAsia="方正仿宋_GBK" w:cs="Arial"/>
                <w:b w:val="0"/>
                <w:i w:val="0"/>
                <w:color w:val="000000"/>
                <w:sz w:val="20"/>
              </w:rPr>
              <w:t>经理</w:t>
            </w:r>
            <w:r>
              <w:rPr>
                <w:rFonts w:hint="eastAsia" w:ascii="方正仿宋_GBK" w:eastAsia="方正仿宋_GBK" w:cs="Arial"/>
                <w:b w:val="0"/>
                <w:i w:val="0"/>
                <w:color w:val="000000"/>
                <w:sz w:val="20"/>
                <w:lang w:eastAsia="zh-CN"/>
              </w:rPr>
              <w:t>）</w:t>
            </w:r>
            <w:r>
              <w:rPr>
                <w:rFonts w:ascii="方正仿宋_GBK" w:eastAsia="方正仿宋_GBK" w:cs="Arial"/>
                <w:b w:val="0"/>
                <w:i w:val="0"/>
                <w:color w:val="000000"/>
                <w:sz w:val="20"/>
              </w:rPr>
              <w:t>管理层、</w:t>
            </w:r>
            <w:r>
              <w:rPr>
                <w:rFonts w:hint="eastAsia" w:ascii="方正仿宋_GBK" w:eastAsia="方正仿宋_GBK" w:cs="Arial"/>
                <w:b w:val="0"/>
                <w:i w:val="0"/>
                <w:color w:val="000000"/>
                <w:sz w:val="20"/>
                <w:lang w:val="en-US" w:eastAsia="zh-CN"/>
              </w:rPr>
              <w:t>技术管理（站经理）</w:t>
            </w:r>
            <w:r>
              <w:rPr>
                <w:rFonts w:ascii="方正仿宋_GBK" w:eastAsia="方正仿宋_GBK" w:cs="Arial"/>
                <w:b w:val="0"/>
                <w:i w:val="0"/>
                <w:color w:val="000000"/>
                <w:sz w:val="20"/>
              </w:rPr>
              <w:t>、班组</w:t>
            </w:r>
            <w:r>
              <w:rPr>
                <w:rFonts w:hint="eastAsia" w:ascii="方正仿宋_GBK" w:eastAsia="方正仿宋_GBK" w:cs="Arial"/>
                <w:b w:val="0"/>
                <w:i w:val="0"/>
                <w:color w:val="000000"/>
                <w:sz w:val="20"/>
                <w:lang w:eastAsia="zh-CN"/>
              </w:rPr>
              <w:t>（</w:t>
            </w:r>
            <w:r>
              <w:rPr>
                <w:rFonts w:hint="eastAsia" w:ascii="方正仿宋_GBK" w:eastAsia="方正仿宋_GBK" w:cs="Arial"/>
                <w:b w:val="0"/>
                <w:i w:val="0"/>
                <w:color w:val="000000"/>
                <w:sz w:val="20"/>
                <w:lang w:val="en-US" w:eastAsia="zh-CN"/>
              </w:rPr>
              <w:t>安全管理员</w:t>
            </w:r>
            <w:r>
              <w:rPr>
                <w:rFonts w:hint="eastAsia" w:ascii="方正仿宋_GBK" w:eastAsia="方正仿宋_GBK" w:cs="Arial"/>
                <w:b w:val="0"/>
                <w:i w:val="0"/>
                <w:color w:val="000000"/>
                <w:sz w:val="20"/>
                <w:lang w:eastAsia="zh-CN"/>
              </w:rPr>
              <w:t>）</w:t>
            </w:r>
            <w:r>
              <w:rPr>
                <w:rFonts w:ascii="方正仿宋_GBK" w:eastAsia="方正仿宋_GBK" w:cs="Arial"/>
                <w:b w:val="0"/>
                <w:i w:val="0"/>
                <w:color w:val="000000"/>
                <w:sz w:val="20"/>
              </w:rPr>
              <w:t>操作层“三个层级负责人”履职情况纳入监管部门执法检查重点内容。</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查看相关文件资料，监管部门是否坚持检查执法“两个必查”：必查主要负责人履职情况、必查“三个层级负责人”履职情况。</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0"/>
                <w:lang w:val="en-US" w:eastAsia="zh-CN"/>
              </w:rPr>
              <w:t>各企业</w:t>
            </w: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13</w:t>
            </w:r>
          </w:p>
        </w:tc>
        <w:tc>
          <w:tcPr>
            <w:tcW w:w="2301"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4"/>
                <w:lang w:val="en-US" w:eastAsia="zh-CN"/>
              </w:rPr>
              <w:t>四</w:t>
            </w:r>
            <w:r>
              <w:rPr>
                <w:rFonts w:ascii="方正仿宋_GBK" w:eastAsia="方正仿宋_GBK" w:cs="Arial"/>
                <w:b w:val="0"/>
                <w:i w:val="0"/>
                <w:color w:val="000000"/>
                <w:sz w:val="24"/>
              </w:rPr>
              <w:t>、深入扎实开展安全生产大检查</w:t>
            </w: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Times New Roman"/>
                <w:b w:val="0"/>
                <w:i w:val="0"/>
                <w:caps w:val="0"/>
                <w:smallCaps w:val="0"/>
                <w:color w:val="000000"/>
                <w:sz w:val="20"/>
                <w:lang w:val="en-US" w:eastAsia="zh-CN"/>
              </w:rPr>
              <w:t>8</w:t>
            </w:r>
            <w:r>
              <w:rPr>
                <w:rFonts w:ascii="方正仿宋_GBK" w:eastAsia="方正仿宋_GBK" w:cs="Times New Roman"/>
                <w:b w:val="0"/>
                <w:i w:val="0"/>
                <w:caps w:val="0"/>
                <w:smallCaps w:val="0"/>
                <w:color w:val="000000"/>
                <w:sz w:val="20"/>
              </w:rPr>
              <w:t>.</w:t>
            </w:r>
            <w:r>
              <w:rPr>
                <w:rFonts w:hint="eastAsia" w:ascii="方正仿宋_GBK" w:eastAsia="方正仿宋_GBK" w:cs="Times New Roman"/>
                <w:b w:val="0"/>
                <w:i w:val="0"/>
                <w:caps w:val="0"/>
                <w:smallCaps w:val="0"/>
                <w:sz w:val="20"/>
                <w:lang w:val="en-US" w:eastAsia="zh-CN"/>
              </w:rPr>
              <w:t>安全监管部门和企业</w:t>
            </w:r>
            <w:r>
              <w:rPr>
                <w:rFonts w:ascii="方正仿宋_GBK" w:eastAsia="方正仿宋_GBK" w:cs="Times New Roman"/>
                <w:b w:val="0"/>
                <w:i w:val="0"/>
                <w:caps w:val="0"/>
                <w:smallCaps w:val="0"/>
                <w:color w:val="000000"/>
                <w:sz w:val="20"/>
              </w:rPr>
              <w:t>结合实际细化“十五条硬措施”各项任务，组织开展安全生产工作大检查，查思想认识、查履职尽责、查监管执法、查风险管控、查隐患整治，找出差距、列出清单、明确要求、压实责任、限期整改。</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查看相关文件资料，是否深入开展大检查</w:t>
            </w:r>
            <w:r>
              <w:rPr>
                <w:rFonts w:hint="eastAsia" w:ascii="方正仿宋_GBK" w:eastAsia="方正仿宋_GBK" w:cs="Arial"/>
                <w:b w:val="0"/>
                <w:i w:val="0"/>
                <w:color w:val="000000"/>
                <w:sz w:val="20"/>
              </w:rPr>
              <w:t>（含企业）</w:t>
            </w:r>
            <w:r>
              <w:rPr>
                <w:rFonts w:ascii="方正仿宋_GBK" w:eastAsia="方正仿宋_GBK" w:cs="Arial"/>
                <w:b w:val="0"/>
                <w:i w:val="0"/>
                <w:color w:val="000000"/>
                <w:sz w:val="20"/>
              </w:rPr>
              <w:t>，推动“十五条硬措施”落实落地。</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14</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Times New Roman"/>
                <w:b w:val="0"/>
                <w:i w:val="0"/>
                <w:caps w:val="0"/>
                <w:smallCaps w:val="0"/>
                <w:color w:val="000000"/>
                <w:sz w:val="20"/>
                <w:lang w:val="en-US" w:eastAsia="zh-CN"/>
              </w:rPr>
              <w:t>9</w:t>
            </w:r>
            <w:r>
              <w:rPr>
                <w:rFonts w:ascii="方正仿宋_GBK" w:eastAsia="方正仿宋_GBK" w:cs="Times New Roman"/>
                <w:b w:val="0"/>
                <w:i w:val="0"/>
                <w:caps w:val="0"/>
                <w:smallCaps w:val="0"/>
                <w:color w:val="000000"/>
                <w:sz w:val="20"/>
              </w:rPr>
              <w:t>.聚焦非煤矿山</w:t>
            </w:r>
            <w:r>
              <w:rPr>
                <w:rFonts w:hint="eastAsia" w:ascii="方正仿宋_GBK" w:eastAsia="方正仿宋_GBK" w:cs="Times New Roman"/>
                <w:b w:val="0"/>
                <w:i w:val="0"/>
                <w:caps w:val="0"/>
                <w:smallCaps w:val="0"/>
                <w:color w:val="000000"/>
                <w:sz w:val="20"/>
                <w:lang w:eastAsia="zh-CN"/>
              </w:rPr>
              <w:t>、</w:t>
            </w:r>
            <w:r>
              <w:rPr>
                <w:rFonts w:ascii="方正仿宋_GBK" w:eastAsia="方正仿宋_GBK" w:cs="Times New Roman"/>
                <w:b w:val="0"/>
                <w:i w:val="0"/>
                <w:caps w:val="0"/>
                <w:smallCaps w:val="0"/>
                <w:color w:val="000000"/>
                <w:sz w:val="20"/>
              </w:rPr>
              <w:t>危化品、</w:t>
            </w:r>
            <w:r>
              <w:rPr>
                <w:rFonts w:hint="eastAsia" w:ascii="方正仿宋_GBK" w:eastAsia="方正仿宋_GBK" w:cs="Times New Roman"/>
                <w:b w:val="0"/>
                <w:i w:val="0"/>
                <w:caps w:val="0"/>
                <w:smallCaps w:val="0"/>
                <w:color w:val="000000"/>
                <w:sz w:val="20"/>
                <w:lang w:val="en-US" w:eastAsia="zh-CN"/>
              </w:rPr>
              <w:t>烟花爆竹</w:t>
            </w:r>
            <w:r>
              <w:rPr>
                <w:rFonts w:ascii="方正仿宋_GBK" w:eastAsia="方正仿宋_GBK" w:cs="Times New Roman"/>
                <w:b w:val="0"/>
                <w:i w:val="0"/>
                <w:caps w:val="0"/>
                <w:smallCaps w:val="0"/>
                <w:color w:val="000000"/>
                <w:sz w:val="20"/>
              </w:rPr>
              <w:t>等重点行业领域，全面开展风险排查和隐患整治。</w:t>
            </w:r>
            <w:r>
              <w:rPr>
                <w:rFonts w:ascii="方正仿宋_GBK" w:eastAsia="方正仿宋_GBK" w:cs="Times New Roman"/>
                <w:b w:val="0"/>
                <w:i w:val="0"/>
                <w:caps w:val="0"/>
                <w:smallCaps w:val="0"/>
                <w:sz w:val="20"/>
              </w:rPr>
              <w:t>重大隐患整改挂牌督办，</w:t>
            </w:r>
            <w:r>
              <w:rPr>
                <w:rFonts w:ascii="方正仿宋_GBK" w:eastAsia="方正仿宋_GBK" w:cs="Times New Roman"/>
                <w:b w:val="0"/>
                <w:i w:val="0"/>
                <w:caps w:val="0"/>
                <w:smallCaps w:val="0"/>
                <w:color w:val="000000"/>
                <w:sz w:val="20"/>
              </w:rPr>
              <w:t>严格责任、措施、资金、时限、预案“五落实”。</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（1）查看相关文件资料，行业部门大排查大整治大执法，是否严格风险排查管控和隐患整治。</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15</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（2）查看相关文件资料，是否严格重大隐患整改挂牌督办。</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16</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10</w:t>
            </w:r>
            <w:r>
              <w:rPr>
                <w:rFonts w:ascii="方正仿宋_GBK" w:eastAsia="方正仿宋_GBK" w:cs="Arial"/>
                <w:b w:val="0"/>
                <w:i w:val="0"/>
                <w:color w:val="000000"/>
                <w:sz w:val="20"/>
              </w:rPr>
              <w:t>.聚焦一线从业人员安全行为，全面检查“一线责任制”的推广落实情况。2022年3月底前,全区危险化学品、非煤矿山等重点行业领域全面完成“一线责任制”试点工作；6月底前，实现全区所有行业领域企业“一线责任制”全覆盖。</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查看相关文件资料，实地走访，调查询问企业一线员工关于</w:t>
            </w:r>
            <w:r>
              <w:rPr>
                <w:rFonts w:hint="eastAsia" w:ascii="方正仿宋_GBK" w:eastAsia="方正仿宋_GBK" w:cs="Arial"/>
                <w:b w:val="0"/>
                <w:i w:val="0"/>
                <w:color w:val="000000"/>
                <w:sz w:val="20"/>
              </w:rPr>
              <w:t>“两单两卡”的掌握情况，</w:t>
            </w:r>
            <w:r>
              <w:rPr>
                <w:rFonts w:ascii="方正仿宋_GBK" w:eastAsia="方正仿宋_GBK" w:cs="Arial"/>
                <w:b w:val="0"/>
                <w:i w:val="0"/>
                <w:color w:val="000000"/>
                <w:sz w:val="20"/>
              </w:rPr>
              <w:t>按6月推进完成“一线责任制”工作。</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17</w:t>
            </w:r>
          </w:p>
        </w:tc>
        <w:tc>
          <w:tcPr>
            <w:tcW w:w="230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4"/>
                <w:lang w:val="en-US" w:eastAsia="zh-CN"/>
              </w:rPr>
              <w:t>五</w:t>
            </w:r>
            <w:r>
              <w:rPr>
                <w:rFonts w:ascii="方正仿宋_GBK" w:eastAsia="方正仿宋_GBK" w:cs="Arial"/>
                <w:b w:val="0"/>
                <w:i w:val="0"/>
                <w:color w:val="000000"/>
                <w:sz w:val="24"/>
              </w:rPr>
              <w:t>、严厉查处违法分包转包和挂靠资质行为</w:t>
            </w: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11</w:t>
            </w:r>
            <w:r>
              <w:rPr>
                <w:rFonts w:ascii="方正仿宋_GBK" w:eastAsia="方正仿宋_GBK" w:cs="Arial"/>
                <w:b w:val="0"/>
                <w:i w:val="0"/>
                <w:color w:val="000000"/>
                <w:sz w:val="20"/>
              </w:rPr>
              <w:t>.严肃查处矿山等高危行业领域违法分包转包行为，严肃追究发包方、承包方相应法律责任。</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查看相关文件资料，9月底是否完成违法分包转包专项执法检查，从严整改。</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18</w:t>
            </w:r>
          </w:p>
        </w:tc>
        <w:tc>
          <w:tcPr>
            <w:tcW w:w="2301"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4"/>
                <w:lang w:val="en-US" w:eastAsia="zh-CN"/>
              </w:rPr>
              <w:t>六</w:t>
            </w:r>
            <w:r>
              <w:rPr>
                <w:rFonts w:ascii="方正仿宋_GBK" w:eastAsia="方正仿宋_GBK" w:cs="Arial"/>
                <w:b w:val="0"/>
                <w:i w:val="0"/>
                <w:color w:val="000000"/>
                <w:sz w:val="24"/>
              </w:rPr>
              <w:t>、切实加强劳务派遣和灵活用工人员安全管理</w:t>
            </w: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12</w:t>
            </w:r>
            <w:r>
              <w:rPr>
                <w:rFonts w:ascii="方正仿宋_GBK" w:eastAsia="方正仿宋_GBK" w:cs="Arial"/>
                <w:b w:val="0"/>
                <w:i w:val="0"/>
                <w:color w:val="000000"/>
                <w:sz w:val="20"/>
              </w:rPr>
              <w:t>.用工单位将接受其作业指令的劳务派遣人员、灵活用工人员纳入本单位从业人员统一管理，落实一线岗位从业人员安全生产责任，履行安全生产保障责任。</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查看相关文件资料，企业是否将劳务派遣人员、专业承建人员、临时服务人员以及实习试用人员纳入本单位统一管理，严格落实“一线责任制”。</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0"/>
                <w:lang w:val="en-US" w:eastAsia="zh-CN"/>
              </w:rPr>
              <w:t>各企业</w:t>
            </w: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03"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19</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13</w:t>
            </w:r>
            <w:r>
              <w:rPr>
                <w:rFonts w:ascii="方正仿宋_GBK" w:eastAsia="方正仿宋_GBK" w:cs="Arial"/>
                <w:b w:val="0"/>
                <w:i w:val="0"/>
                <w:color w:val="000000"/>
                <w:sz w:val="20"/>
              </w:rPr>
              <w:t>.劳务派遣单位对被派遣劳务人员进行必要的安全生产教育和培训，未经安全知识培训合格的不能上岗。</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查看相关文件资料，是否强化劳务派遣单位对被派遣劳务人员的安全培训责任岗。</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0"/>
                <w:lang w:val="en-US" w:eastAsia="zh-CN"/>
              </w:rPr>
              <w:t>各企业</w:t>
            </w: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20</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14</w:t>
            </w:r>
            <w:r>
              <w:rPr>
                <w:rFonts w:ascii="方正仿宋_GBK" w:eastAsia="方正仿宋_GBK" w:cs="Arial"/>
                <w:b w:val="0"/>
                <w:i w:val="0"/>
                <w:color w:val="000000"/>
                <w:sz w:val="20"/>
              </w:rPr>
              <w:t>.</w:t>
            </w:r>
            <w:r>
              <w:rPr>
                <w:rFonts w:hint="eastAsia" w:ascii="方正仿宋_GBK" w:eastAsia="方正仿宋_GBK" w:cs="Arial"/>
                <w:b w:val="0"/>
                <w:i w:val="0"/>
                <w:color w:val="000000"/>
                <w:sz w:val="20"/>
                <w:lang w:val="en-US" w:eastAsia="zh-CN"/>
              </w:rPr>
              <w:t>监管</w:t>
            </w:r>
            <w:r>
              <w:rPr>
                <w:rFonts w:ascii="方正仿宋_GBK" w:eastAsia="方正仿宋_GBK" w:cs="Arial"/>
                <w:b w:val="0"/>
                <w:i w:val="0"/>
                <w:color w:val="000000"/>
                <w:sz w:val="20"/>
              </w:rPr>
              <w:t>部门对劳务派遣和灵活用工人员数量较多的行业领域，要重点加强安全监管，重点核查企业危险岗位雇佣劳务派遣、灵活用工人员持证上岗和安全培训情况。对劳务派遣人员“两不管”开展执法检查和责令限期整改，对造成人员死亡的，要调查用工单位和劳务派遣单位的责任。</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查看相关培训资料，劳务派遣单位对被派遣劳务人员开展安全培训，经考试合格方可上岗。</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43"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21</w:t>
            </w:r>
          </w:p>
        </w:tc>
        <w:tc>
          <w:tcPr>
            <w:tcW w:w="2301"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4"/>
                <w:lang w:val="en-US" w:eastAsia="zh-CN"/>
              </w:rPr>
              <w:t>七</w:t>
            </w:r>
            <w:r>
              <w:rPr>
                <w:rFonts w:ascii="方正仿宋_GBK" w:eastAsia="方正仿宋_GBK" w:cs="Arial"/>
                <w:b w:val="0"/>
                <w:i w:val="0"/>
                <w:color w:val="000000"/>
                <w:sz w:val="24"/>
              </w:rPr>
              <w:t>、重拳出击开展“打非治违”</w:t>
            </w: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15</w:t>
            </w:r>
            <w:r>
              <w:rPr>
                <w:rFonts w:ascii="方正仿宋_GBK" w:eastAsia="方正仿宋_GBK" w:cs="Arial"/>
                <w:b w:val="0"/>
                <w:i w:val="0"/>
                <w:color w:val="000000"/>
                <w:sz w:val="20"/>
              </w:rPr>
              <w:t>.严格履行管行业必须管“打非治违”的职责，建立有队伍、有装备、有保障、有机制的安全生产常态化综合“打非治违”长效机制，围绕本地区重点行业、重点地区和突出问题组织开展“打非治违”专项行动。</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查看相应机制文件，是否建立打非治违机制，确保有队伍、有装备、有保障、有机制，常态化开展“打非”工作。</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22</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16</w:t>
            </w:r>
            <w:r>
              <w:rPr>
                <w:rFonts w:ascii="方正仿宋_GBK" w:eastAsia="方正仿宋_GBK" w:cs="Arial"/>
                <w:b w:val="0"/>
                <w:i w:val="0"/>
                <w:color w:val="000000"/>
                <w:sz w:val="20"/>
              </w:rPr>
              <w:t>.突出矿山违法</w:t>
            </w:r>
            <w:r>
              <w:rPr>
                <w:rFonts w:hint="eastAsia" w:ascii="方正仿宋_GBK" w:eastAsia="方正仿宋_GBK" w:cs="Arial"/>
                <w:b w:val="0"/>
                <w:i w:val="0"/>
                <w:color w:val="000000"/>
                <w:sz w:val="20"/>
                <w:lang w:val="en-US" w:eastAsia="zh-CN"/>
              </w:rPr>
              <w:t>开</w:t>
            </w:r>
            <w:r>
              <w:rPr>
                <w:rFonts w:ascii="方正仿宋_GBK" w:eastAsia="方正仿宋_GBK" w:cs="Arial"/>
                <w:b w:val="0"/>
                <w:i w:val="0"/>
                <w:color w:val="000000"/>
                <w:sz w:val="20"/>
              </w:rPr>
              <w:t>采、危化品（烟花爆竹）非法生产储存运输经营等典型非法违法行为，依法精准采取停产整顿、关闭取缔、上限处罚、追究法律责任等执法措施。</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（1）查看相关文件资料，是否从严从重“打非”。</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23</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（2）查看相关文件资料，对“打非”不力，措施不严的</w:t>
            </w:r>
            <w:r>
              <w:rPr>
                <w:rFonts w:hint="eastAsia" w:ascii="方正仿宋_GBK" w:eastAsia="方正仿宋_GBK" w:cs="Arial"/>
                <w:b w:val="0"/>
                <w:i w:val="0"/>
                <w:color w:val="000000"/>
                <w:sz w:val="20"/>
              </w:rPr>
              <w:t>，区纪委监委机关</w:t>
            </w:r>
            <w:r>
              <w:rPr>
                <w:rFonts w:ascii="方正仿宋_GBK" w:eastAsia="方正仿宋_GBK" w:cs="Arial"/>
                <w:b w:val="0"/>
                <w:i w:val="0"/>
                <w:color w:val="000000"/>
                <w:sz w:val="20"/>
              </w:rPr>
              <w:t>是否追究责任，公开曝光。</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24</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17</w:t>
            </w:r>
            <w:r>
              <w:rPr>
                <w:rFonts w:ascii="方正仿宋_GBK" w:eastAsia="方正仿宋_GBK" w:cs="Arial"/>
                <w:b w:val="0"/>
                <w:i w:val="0"/>
                <w:color w:val="000000"/>
                <w:sz w:val="20"/>
              </w:rPr>
              <w:t>.紧盯本辖区</w:t>
            </w:r>
            <w:r>
              <w:rPr>
                <w:rFonts w:ascii="方正仿宋_GBK" w:eastAsia="方正仿宋_GBK" w:cs="Times New Roman"/>
                <w:b w:val="0"/>
                <w:i w:val="0"/>
                <w:caps w:val="0"/>
                <w:smallCaps w:val="0"/>
                <w:color w:val="000000"/>
                <w:sz w:val="20"/>
              </w:rPr>
              <w:t>非煤矿山</w:t>
            </w:r>
            <w:r>
              <w:rPr>
                <w:rFonts w:hint="eastAsia" w:ascii="方正仿宋_GBK" w:eastAsia="方正仿宋_GBK" w:cs="Times New Roman"/>
                <w:b w:val="0"/>
                <w:i w:val="0"/>
                <w:caps w:val="0"/>
                <w:smallCaps w:val="0"/>
                <w:color w:val="000000"/>
                <w:sz w:val="20"/>
                <w:lang w:eastAsia="zh-CN"/>
              </w:rPr>
              <w:t>、</w:t>
            </w:r>
            <w:r>
              <w:rPr>
                <w:rFonts w:ascii="方正仿宋_GBK" w:eastAsia="方正仿宋_GBK" w:cs="Times New Roman"/>
                <w:b w:val="0"/>
                <w:i w:val="0"/>
                <w:caps w:val="0"/>
                <w:smallCaps w:val="0"/>
                <w:color w:val="000000"/>
                <w:sz w:val="20"/>
              </w:rPr>
              <w:t>危化品、</w:t>
            </w:r>
            <w:r>
              <w:rPr>
                <w:rFonts w:hint="eastAsia" w:ascii="方正仿宋_GBK" w:eastAsia="方正仿宋_GBK" w:cs="Times New Roman"/>
                <w:b w:val="0"/>
                <w:i w:val="0"/>
                <w:caps w:val="0"/>
                <w:smallCaps w:val="0"/>
                <w:color w:val="000000"/>
                <w:sz w:val="20"/>
                <w:lang w:val="en-US" w:eastAsia="zh-CN"/>
              </w:rPr>
              <w:t>烟花爆竹行业</w:t>
            </w:r>
            <w:r>
              <w:rPr>
                <w:rFonts w:ascii="方正仿宋_GBK" w:eastAsia="方正仿宋_GBK" w:cs="Arial"/>
                <w:b w:val="0"/>
                <w:i w:val="0"/>
                <w:color w:val="000000"/>
                <w:sz w:val="20"/>
              </w:rPr>
              <w:t>重点区域、重点企业和典型非法违法行为，加强线索摸排和督导检查，整治行业乱象，定期公开曝光违法违规行为和典型执法案例。</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查看相关文件资料，是否公开曝光非法生产经营单位，整治行业乱象。</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5"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25</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18</w:t>
            </w:r>
            <w:r>
              <w:rPr>
                <w:rFonts w:ascii="方正仿宋_GBK" w:eastAsia="方正仿宋_GBK" w:cs="Arial"/>
                <w:b w:val="0"/>
                <w:i w:val="0"/>
                <w:color w:val="000000"/>
                <w:sz w:val="20"/>
              </w:rPr>
              <w:t>.发挥“12350”安全生产举报热线作用，健全完善各行业领域非法违法行为举报查处工作机制。</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查看相关文件资料，是否大力推进有奖举报工作。9月底，举报、查核、奖励兑现量较去年底是否明显上升。</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241"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26</w:t>
            </w:r>
          </w:p>
        </w:tc>
        <w:tc>
          <w:tcPr>
            <w:tcW w:w="2301" w:type="dxa"/>
            <w:vMerge w:val="restart"/>
            <w:tcBorders>
              <w:top w:val="single" w:color="auto" w:sz="6" w:space="0"/>
              <w:left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4"/>
                <w:lang w:val="en-US" w:eastAsia="zh-CN"/>
              </w:rPr>
              <w:t>八</w:t>
            </w:r>
            <w:r>
              <w:rPr>
                <w:rFonts w:ascii="方正仿宋_GBK" w:eastAsia="方正仿宋_GBK" w:cs="Arial"/>
                <w:b w:val="0"/>
                <w:i w:val="0"/>
                <w:color w:val="000000"/>
                <w:sz w:val="24"/>
              </w:rPr>
              <w:t>、坚决整治执法检查宽松软问题</w:t>
            </w: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19</w:t>
            </w:r>
            <w:r>
              <w:rPr>
                <w:rFonts w:ascii="方正仿宋_GBK" w:eastAsia="方正仿宋_GBK" w:cs="Arial"/>
                <w:b w:val="0"/>
                <w:i w:val="0"/>
                <w:color w:val="000000"/>
                <w:sz w:val="20"/>
              </w:rPr>
              <w:t>.按照执法管理权限，加强风险和问题研判，确定重点检查对象，编制年度监督检查计划进行监督检查。完善行政处罚自由裁量标准，防止执法随意、标准不一。</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查看监督检查计划等相关文件资料，是否按规定制定并落实年度监督检查计划，</w:t>
            </w:r>
            <w:r>
              <w:rPr>
                <w:rFonts w:hint="eastAsia" w:ascii="方正仿宋_GBK" w:eastAsia="方正仿宋_GBK" w:cs="Arial"/>
                <w:b w:val="0"/>
                <w:i w:val="0"/>
                <w:color w:val="000000"/>
                <w:sz w:val="20"/>
              </w:rPr>
              <w:t>严格执法</w:t>
            </w:r>
            <w:r>
              <w:rPr>
                <w:rFonts w:ascii="方正仿宋_GBK" w:eastAsia="方正仿宋_GBK" w:cs="Arial"/>
                <w:b w:val="0"/>
                <w:i w:val="0"/>
                <w:color w:val="000000"/>
                <w:sz w:val="20"/>
              </w:rPr>
              <w:t>行政处罚自由裁量标准。</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9"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27</w:t>
            </w:r>
          </w:p>
        </w:tc>
        <w:tc>
          <w:tcPr>
            <w:tcW w:w="2301" w:type="dxa"/>
            <w:vMerge w:val="continue"/>
            <w:tcBorders>
              <w:left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20</w:t>
            </w:r>
            <w:r>
              <w:rPr>
                <w:rFonts w:ascii="方正仿宋_GBK" w:eastAsia="方正仿宋_GBK" w:cs="Arial"/>
                <w:b w:val="0"/>
                <w:i w:val="0"/>
                <w:color w:val="000000"/>
                <w:sz w:val="20"/>
              </w:rPr>
              <w:t>.围绕重大风险、重大隐患和突出违法行为，严格开展检查诊断、行政处罚、整改复查“三部曲”闭环执法。坚持执法“清零”，持续提升执法检查强度、问题查找强度和执法处罚强度。对同类违法行为反复发生的企业，增加执法检查频次，依法实施从重处罚；对受到处罚拒不整改的，依法按日实施连续处罚。</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（1）查看相关文件资料，是否围绕“两重大一突出”，全面推行执法“三部曲”，在执法“清零”基础上提升执法强度，是否坚决解决查不出问题、下不了狠手、收不到实效的问题。</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28</w:t>
            </w:r>
          </w:p>
        </w:tc>
        <w:tc>
          <w:tcPr>
            <w:tcW w:w="2301" w:type="dxa"/>
            <w:vMerge w:val="continue"/>
            <w:tcBorders>
              <w:left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（2）查看相关文件资料，是否实行重点企业重点监管，落实不整改按日计罚，对严重违法行为实施“行刑结合”。</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85"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eastAsia="宋体"/>
                <w:lang w:val="en-US" w:eastAsia="zh-CN"/>
              </w:rPr>
            </w:pPr>
            <w:r>
              <w:rPr>
                <w:rFonts w:hint="eastAsia" w:ascii="方正仿宋_GBK" w:eastAsia="方正仿宋_GBK" w:cs="Arial"/>
                <w:color w:val="000000"/>
                <w:sz w:val="28"/>
                <w:lang w:val="en-US" w:eastAsia="zh-CN"/>
              </w:rPr>
              <w:t>29</w:t>
            </w:r>
          </w:p>
        </w:tc>
        <w:tc>
          <w:tcPr>
            <w:tcW w:w="2301" w:type="dxa"/>
            <w:vMerge w:val="continue"/>
            <w:tcBorders>
              <w:left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Times New Roman"/>
                <w:b w:val="0"/>
                <w:i w:val="0"/>
                <w:caps w:val="0"/>
                <w:smallCaps w:val="0"/>
                <w:color w:val="000000"/>
                <w:sz w:val="20"/>
                <w:lang w:val="en-US" w:eastAsia="zh-CN"/>
              </w:rPr>
              <w:t>21</w:t>
            </w:r>
            <w:r>
              <w:rPr>
                <w:rFonts w:ascii="方正仿宋_GBK" w:eastAsia="方正仿宋_GBK" w:cs="Times New Roman"/>
                <w:b w:val="0"/>
                <w:i w:val="0"/>
                <w:caps w:val="0"/>
                <w:smallCaps w:val="0"/>
                <w:color w:val="000000"/>
                <w:sz w:val="20"/>
              </w:rPr>
              <w:t>.组织专家开展常态化服务，解决安全检查查不出问题的难题。</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查看相关文件资料，是否常态化组织开展“专家服务”。</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071"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方正仿宋_GBK" w:eastAsia="方正仿宋_GBK" w:cs="Arial"/>
                <w:color w:val="000000"/>
                <w:sz w:val="28"/>
                <w:lang w:val="en-US" w:eastAsia="zh-CN"/>
              </w:rPr>
            </w:pPr>
            <w:r>
              <w:rPr>
                <w:rFonts w:hint="eastAsia" w:ascii="方正仿宋_GBK" w:eastAsia="方正仿宋_GBK" w:cs="Arial"/>
                <w:color w:val="000000"/>
                <w:sz w:val="28"/>
                <w:lang w:val="en-US" w:eastAsia="zh-CN"/>
              </w:rPr>
              <w:t>30</w:t>
            </w:r>
          </w:p>
        </w:tc>
        <w:tc>
          <w:tcPr>
            <w:tcW w:w="2301" w:type="dxa"/>
            <w:vMerge w:val="continue"/>
            <w:tcBorders>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22.</w:t>
            </w:r>
            <w:r>
              <w:rPr>
                <w:rFonts w:ascii="方正仿宋_GBK" w:eastAsia="方正仿宋_GBK" w:cs="Arial"/>
                <w:b w:val="0"/>
                <w:i w:val="0"/>
                <w:color w:val="000000"/>
                <w:sz w:val="20"/>
              </w:rPr>
              <w:t>及时发现违法盗采、冒险作业、管理不落实等违法行为，对关停矿山要停止供电，派人现场盯守或巡查，严防明停暗采。</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查看相关文件资料，是否创新监管途径、方法、措施，确保发现得了问题，管能到位落地。</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方正仿宋_GBK" w:eastAsia="方正仿宋_GBK" w:cs="Arial"/>
                <w:color w:val="000000"/>
                <w:sz w:val="28"/>
                <w:lang w:val="en-US" w:eastAsia="zh-CN"/>
              </w:rPr>
            </w:pPr>
            <w:r>
              <w:rPr>
                <w:rFonts w:hint="eastAsia" w:ascii="方正仿宋_GBK" w:eastAsia="方正仿宋_GBK" w:cs="Arial"/>
                <w:color w:val="000000"/>
                <w:sz w:val="28"/>
                <w:lang w:val="en-US" w:eastAsia="zh-CN"/>
              </w:rPr>
              <w:t>31</w:t>
            </w:r>
          </w:p>
        </w:tc>
        <w:tc>
          <w:tcPr>
            <w:tcW w:w="230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hint="eastAsia" w:eastAsia="宋体"/>
                <w:lang w:val="en-US" w:eastAsia="zh-CN"/>
              </w:rPr>
            </w:pPr>
            <w:r>
              <w:rPr>
                <w:rFonts w:hint="eastAsia" w:ascii="方正仿宋_GBK" w:eastAsia="方正仿宋_GBK" w:cs="Arial"/>
                <w:b w:val="0"/>
                <w:i w:val="0"/>
                <w:color w:val="000000"/>
                <w:sz w:val="24"/>
                <w:lang w:val="en-US" w:eastAsia="zh-CN"/>
              </w:rPr>
              <w:t>九、重奖激励安全生产隐患举报</w:t>
            </w: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Arial"/>
                <w:b w:val="0"/>
                <w:i w:val="0"/>
                <w:color w:val="000000"/>
                <w:sz w:val="20"/>
                <w:lang w:val="en-US" w:eastAsia="zh-CN"/>
              </w:rPr>
              <w:t>23</w:t>
            </w:r>
            <w:r>
              <w:rPr>
                <w:rFonts w:ascii="方正仿宋_GBK" w:eastAsia="方正仿宋_GBK" w:cs="Arial"/>
                <w:b w:val="0"/>
                <w:i w:val="0"/>
                <w:color w:val="000000"/>
                <w:sz w:val="20"/>
              </w:rPr>
              <w:t>.用好安全生产“吹哨人”制度，鼓励企业内部员工举报安全生产违法行为。督促生产经营单位建立健全内部举报奖励制度，将《安全生产举报奖励办法》纳入企业日常安全教育培训内容。</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查看相关文件资料、实地走访、询问等，5月底，企业是否建立安全举报奖励制度，加大“12350”有奖举报制度宣传，实现员工人人知晓。</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eastAsia="宋体"/>
                <w:lang w:val="en-US" w:eastAsia="zh-CN"/>
              </w:rPr>
            </w:pP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3"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方正仿宋_GBK" w:eastAsia="方正仿宋_GBK" w:cs="Arial"/>
                <w:color w:val="000000"/>
                <w:sz w:val="28"/>
                <w:lang w:val="en-US" w:eastAsia="zh-CN"/>
              </w:rPr>
            </w:pPr>
            <w:r>
              <w:rPr>
                <w:rFonts w:hint="eastAsia" w:ascii="方正仿宋_GBK" w:eastAsia="方正仿宋_GBK" w:cs="Arial"/>
                <w:color w:val="000000"/>
                <w:sz w:val="28"/>
                <w:lang w:val="en-US" w:eastAsia="zh-CN"/>
              </w:rPr>
              <w:t>32</w:t>
            </w:r>
          </w:p>
        </w:tc>
        <w:tc>
          <w:tcPr>
            <w:tcW w:w="2301" w:type="dxa"/>
            <w:vMerge w:val="restart"/>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r>
              <w:rPr>
                <w:rFonts w:hint="eastAsia" w:ascii="方正仿宋_GBK" w:eastAsia="方正仿宋_GBK" w:cs="Arial"/>
                <w:b w:val="0"/>
                <w:i w:val="0"/>
                <w:color w:val="000000"/>
                <w:sz w:val="24"/>
                <w:lang w:val="en-US" w:eastAsia="zh-CN"/>
              </w:rPr>
              <w:t>十</w:t>
            </w:r>
            <w:r>
              <w:rPr>
                <w:rFonts w:ascii="方正仿宋_GBK" w:eastAsia="方正仿宋_GBK" w:cs="Arial"/>
                <w:b w:val="0"/>
                <w:i w:val="0"/>
                <w:color w:val="000000"/>
                <w:sz w:val="24"/>
              </w:rPr>
              <w:t>、统筹做好经济发展、疫情防控和安全生产工作</w:t>
            </w:r>
          </w:p>
        </w:tc>
        <w:tc>
          <w:tcPr>
            <w:tcW w:w="3721" w:type="dxa"/>
            <w:tcBorders>
              <w:top w:val="single" w:color="auto" w:sz="6" w:space="0"/>
              <w:left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Times New Roman"/>
                <w:b w:val="0"/>
                <w:i w:val="0"/>
                <w:caps w:val="0"/>
                <w:smallCaps w:val="0"/>
                <w:color w:val="000000"/>
                <w:sz w:val="20"/>
                <w:lang w:val="en-US" w:eastAsia="zh-CN"/>
              </w:rPr>
              <w:t>24</w:t>
            </w:r>
            <w:r>
              <w:rPr>
                <w:rFonts w:ascii="方正仿宋_GBK" w:eastAsia="方正仿宋_GBK" w:cs="Times New Roman"/>
                <w:b w:val="0"/>
                <w:i w:val="0"/>
                <w:caps w:val="0"/>
                <w:smallCaps w:val="0"/>
                <w:color w:val="000000"/>
                <w:sz w:val="20"/>
              </w:rPr>
              <w:t>.在党的二十大、市第六次党代会等重要节点，端午、中秋、国庆等重大节假日以及在高温汛期、大雾冰雪或暴雨天气等重点时段，</w:t>
            </w:r>
            <w:r>
              <w:rPr>
                <w:rFonts w:ascii="方正仿宋_GBK" w:eastAsia="方正仿宋_GBK" w:cs="Times New Roman"/>
                <w:b w:val="0"/>
                <w:i w:val="0"/>
                <w:caps w:val="0"/>
                <w:smallCaps w:val="0"/>
                <w:sz w:val="20"/>
              </w:rPr>
              <w:t>各乡镇（街道）、部门监管干部、企业负责人</w:t>
            </w:r>
            <w:r>
              <w:rPr>
                <w:rFonts w:ascii="方正仿宋_GBK" w:eastAsia="方正仿宋_GBK" w:cs="Times New Roman"/>
                <w:b w:val="0"/>
                <w:i w:val="0"/>
                <w:caps w:val="0"/>
                <w:smallCaps w:val="0"/>
                <w:color w:val="000000"/>
                <w:sz w:val="20"/>
              </w:rPr>
              <w:t>要坚守岗位、尽职尽责，做到厅级干部在片区、处级干部在</w:t>
            </w:r>
            <w:r>
              <w:rPr>
                <w:rFonts w:ascii="方正仿宋_GBK" w:eastAsia="方正仿宋_GBK" w:cs="Times New Roman"/>
                <w:b w:val="0"/>
                <w:i w:val="0"/>
                <w:caps w:val="0"/>
                <w:smallCaps w:val="0"/>
                <w:sz w:val="20"/>
              </w:rPr>
              <w:t>乡镇（街道）</w:t>
            </w:r>
            <w:r>
              <w:rPr>
                <w:rFonts w:ascii="方正仿宋_GBK" w:eastAsia="方正仿宋_GBK" w:cs="Times New Roman"/>
                <w:b w:val="0"/>
                <w:i w:val="0"/>
                <w:caps w:val="0"/>
                <w:smallCaps w:val="0"/>
                <w:color w:val="000000"/>
                <w:sz w:val="20"/>
              </w:rPr>
              <w:t>、一般干部在现场、交警在路上、厂长经理在企业。</w:t>
            </w:r>
          </w:p>
        </w:tc>
        <w:tc>
          <w:tcPr>
            <w:tcW w:w="4327" w:type="dxa"/>
            <w:tcBorders>
              <w:top w:val="single" w:color="auto" w:sz="6" w:space="0"/>
              <w:left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查看相关文件资料，是否严格落实节点“五在”保安。</w:t>
            </w:r>
          </w:p>
        </w:tc>
        <w:tc>
          <w:tcPr>
            <w:tcW w:w="1900" w:type="dxa"/>
            <w:tcBorders>
              <w:top w:val="single" w:color="auto" w:sz="6" w:space="0"/>
              <w:left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tcBorders>
              <w:top w:val="single" w:color="auto" w:sz="6" w:space="0"/>
              <w:left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2" w:hRule="atLeast"/>
        </w:trPr>
        <w:tc>
          <w:tcPr>
            <w:tcW w:w="956"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jc w:val="center"/>
              <w:rPr>
                <w:rFonts w:hint="eastAsia" w:ascii="方正仿宋_GBK" w:eastAsia="方正仿宋_GBK" w:cs="Arial"/>
                <w:color w:val="000000"/>
                <w:sz w:val="28"/>
                <w:lang w:val="en-US" w:eastAsia="zh-CN"/>
              </w:rPr>
            </w:pPr>
            <w:r>
              <w:rPr>
                <w:rFonts w:hint="eastAsia" w:ascii="方正仿宋_GBK" w:eastAsia="方正仿宋_GBK" w:cs="Arial"/>
                <w:color w:val="000000"/>
                <w:sz w:val="28"/>
                <w:lang w:val="en-US" w:eastAsia="zh-CN"/>
              </w:rPr>
              <w:t>33</w:t>
            </w:r>
          </w:p>
        </w:tc>
        <w:tc>
          <w:tcPr>
            <w:tcW w:w="2301" w:type="dxa"/>
            <w:vMerge w:val="continue"/>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p>
        </w:tc>
        <w:tc>
          <w:tcPr>
            <w:tcW w:w="3721"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pPr>
            <w:r>
              <w:rPr>
                <w:rFonts w:hint="eastAsia" w:ascii="方正仿宋_GBK" w:eastAsia="方正仿宋_GBK" w:cs="Times New Roman"/>
                <w:b w:val="0"/>
                <w:i w:val="0"/>
                <w:caps w:val="0"/>
                <w:smallCaps w:val="0"/>
                <w:color w:val="000000"/>
                <w:sz w:val="20"/>
                <w:lang w:val="en-US" w:eastAsia="zh-CN"/>
              </w:rPr>
              <w:t>25</w:t>
            </w:r>
            <w:r>
              <w:rPr>
                <w:rFonts w:ascii="方正仿宋_GBK" w:eastAsia="方正仿宋_GBK" w:cs="Times New Roman"/>
                <w:b w:val="0"/>
                <w:i w:val="0"/>
                <w:caps w:val="0"/>
                <w:smallCaps w:val="0"/>
                <w:color w:val="000000"/>
                <w:sz w:val="20"/>
              </w:rPr>
              <w:t>.健全安全生产履职纪实制度，建立安全履职档案，对</w:t>
            </w:r>
            <w:r>
              <w:rPr>
                <w:rFonts w:ascii="方正仿宋_GBK" w:eastAsia="方正仿宋_GBK" w:cs="Times New Roman"/>
                <w:b w:val="0"/>
                <w:i w:val="0"/>
                <w:caps w:val="0"/>
                <w:smallCaps w:val="0"/>
                <w:sz w:val="20"/>
              </w:rPr>
              <w:t>党政主要负责人、分管负责人和重点行业监管部门</w:t>
            </w:r>
            <w:r>
              <w:rPr>
                <w:rFonts w:ascii="方正仿宋_GBK" w:eastAsia="方正仿宋_GBK" w:cs="Times New Roman"/>
                <w:b w:val="0"/>
                <w:i w:val="0"/>
                <w:caps w:val="0"/>
                <w:smallCaps w:val="0"/>
                <w:color w:val="000000"/>
                <w:sz w:val="20"/>
              </w:rPr>
              <w:t>主要负责人、分管负责人履职轨迹，实行周检查、月通报，适时以适当方式进行述职。</w:t>
            </w:r>
          </w:p>
        </w:tc>
        <w:tc>
          <w:tcPr>
            <w:tcW w:w="4327"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baseline"/>
              <w:outlineLvl w:val="9"/>
              <w:rPr>
                <w:rFonts w:ascii="方正仿宋_GBK" w:eastAsia="方正仿宋_GBK" w:cs="Arial"/>
                <w:b w:val="0"/>
                <w:i w:val="0"/>
                <w:color w:val="000000"/>
                <w:sz w:val="20"/>
              </w:rPr>
            </w:pPr>
            <w:r>
              <w:rPr>
                <w:rFonts w:ascii="方正仿宋_GBK" w:eastAsia="方正仿宋_GBK" w:cs="Arial"/>
                <w:b w:val="0"/>
                <w:i w:val="0"/>
                <w:color w:val="000000"/>
                <w:sz w:val="20"/>
              </w:rPr>
              <w:t>查看履职记录、档案等文件资料，是否建立各级各部门负责人安全履职档案，严格周检查、月通报。发生事故核查履职。</w:t>
            </w:r>
          </w:p>
        </w:tc>
        <w:tc>
          <w:tcPr>
            <w:tcW w:w="1900"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rPr>
                <w:rFonts w:hint="eastAsia" w:ascii="方正仿宋_GBK" w:eastAsia="方正仿宋_GBK" w:cs="Arial"/>
                <w:b w:val="0"/>
                <w:i w:val="0"/>
                <w:color w:val="000000"/>
                <w:sz w:val="20"/>
                <w:lang w:val="en-US" w:eastAsia="zh-CN"/>
              </w:rPr>
            </w:pPr>
            <w:r>
              <w:rPr>
                <w:rFonts w:hint="eastAsia" w:ascii="方正仿宋_GBK" w:eastAsia="方正仿宋_GBK" w:cs="Arial"/>
                <w:b w:val="0"/>
                <w:i w:val="0"/>
                <w:color w:val="000000"/>
                <w:sz w:val="20"/>
                <w:lang w:val="en-US" w:eastAsia="zh-CN"/>
              </w:rPr>
              <w:t>区应急局、属地乡镇（街道）</w:t>
            </w:r>
          </w:p>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c>
          <w:tcPr>
            <w:tcW w:w="1005" w:type="dxa"/>
            <w:tcBorders>
              <w:top w:val="single" w:color="auto" w:sz="6" w:space="0"/>
              <w:left w:val="single" w:color="auto" w:sz="6" w:space="0"/>
              <w:bottom w:val="single" w:color="auto" w:sz="6" w:space="0"/>
              <w:right w:val="single" w:color="auto" w:sz="6" w:space="0"/>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baseline"/>
              <w:outlineLvl w:val="9"/>
            </w:pPr>
          </w:p>
        </w:tc>
      </w:tr>
    </w:tbl>
    <w:p>
      <w:pPr>
        <w:spacing w:line="560" w:lineRule="exact"/>
        <w:rPr>
          <w:rStyle w:val="13"/>
          <w:rFonts w:hint="default" w:ascii="Times New Roman" w:hAnsi="Times New Roman" w:eastAsia="方正仿宋_GBK" w:cs="Times New Roman"/>
          <w:color w:val="000000"/>
          <w:kern w:val="32"/>
          <w:sz w:val="32"/>
          <w:szCs w:val="32"/>
        </w:rPr>
      </w:pPr>
    </w:p>
    <w:p>
      <w:pPr>
        <w:spacing w:line="560" w:lineRule="exact"/>
        <w:rPr>
          <w:rStyle w:val="13"/>
          <w:rFonts w:hint="default" w:ascii="Times New Roman" w:hAnsi="Times New Roman" w:eastAsia="方正仿宋_GBK" w:cs="Times New Roman"/>
          <w:color w:val="000000"/>
          <w:kern w:val="32"/>
          <w:sz w:val="32"/>
          <w:szCs w:val="32"/>
        </w:rPr>
        <w:sectPr>
          <w:pgSz w:w="16838" w:h="11906" w:orient="landscape"/>
          <w:pgMar w:top="1531" w:right="2098" w:bottom="1531" w:left="1985" w:header="851" w:footer="992" w:gutter="0"/>
          <w:pgNumType w:fmt="numberInDash"/>
          <w:cols w:space="720" w:num="1"/>
          <w:docGrid w:type="linesAndChars" w:linePitch="312" w:charSpace="0"/>
        </w:sect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spacing w:line="560" w:lineRule="exact"/>
        <w:rPr>
          <w:rStyle w:val="13"/>
          <w:rFonts w:hint="default"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eastAsia" w:ascii="Times New Roman" w:hAnsi="Times New Roman" w:eastAsia="方正仿宋_GBK" w:cs="Times New Roman"/>
          <w:color w:val="000000"/>
          <w:sz w:val="28"/>
          <w:szCs w:val="28"/>
          <w:lang w:val="en-US" w:eastAsia="zh-CN"/>
        </w:rPr>
      </w:pPr>
    </w:p>
    <w:p>
      <w:pPr>
        <w:keepNext w:val="0"/>
        <w:keepLines w:val="0"/>
        <w:pageBreakBefore w:val="0"/>
        <w:widowControl/>
        <w:kinsoku/>
        <w:wordWrap/>
        <w:overflowPunct/>
        <w:topLinePunct w:val="0"/>
        <w:autoSpaceDE/>
        <w:autoSpaceDN/>
        <w:bidi w:val="0"/>
        <w:adjustRightInd/>
        <w:snapToGrid/>
        <w:spacing w:line="800" w:lineRule="exact"/>
        <w:textAlignment w:val="baseline"/>
        <w:outlineLvl w:val="9"/>
        <w:rPr>
          <w:rStyle w:val="13"/>
          <w:rFonts w:hint="default" w:ascii="Times New Roman" w:hAnsi="Times New Roman" w:eastAsia="方正仿宋_GBK" w:cs="Times New Roman"/>
          <w:color w:val="000000"/>
          <w:sz w:val="28"/>
          <w:szCs w:val="28"/>
          <w:lang w:val="en-US" w:eastAsia="zh-CN"/>
        </w:rPr>
      </w:pPr>
    </w:p>
    <w:p>
      <w:pPr>
        <w:pBdr>
          <w:top w:val="single" w:color="auto" w:sz="4" w:space="1"/>
          <w:bottom w:val="single" w:color="auto" w:sz="4" w:space="1"/>
        </w:pBdr>
        <w:spacing w:line="560" w:lineRule="exact"/>
        <w:rPr>
          <w:rStyle w:val="13"/>
          <w:rFonts w:hint="default" w:ascii="Times New Roman" w:hAnsi="Times New Roman" w:cs="Times New Roman"/>
          <w:sz w:val="20"/>
        </w:rPr>
      </w:pPr>
      <w:r>
        <w:rPr>
          <w:rStyle w:val="13"/>
          <w:rFonts w:hint="default" w:ascii="Times New Roman" w:hAnsi="Times New Roman" w:eastAsia="方正仿宋_GBK" w:cs="Times New Roman"/>
          <w:color w:val="000000"/>
          <w:sz w:val="28"/>
          <w:szCs w:val="28"/>
        </w:rPr>
        <w:t xml:space="preserve"> 重庆市武隆区</w:t>
      </w:r>
      <w:r>
        <w:rPr>
          <w:rStyle w:val="13"/>
          <w:rFonts w:hint="eastAsia" w:ascii="Times New Roman" w:hAnsi="Times New Roman" w:eastAsia="方正仿宋_GBK" w:cs="Times New Roman"/>
          <w:color w:val="000000"/>
          <w:sz w:val="28"/>
          <w:szCs w:val="28"/>
          <w:lang w:val="en-US" w:eastAsia="zh-CN"/>
        </w:rPr>
        <w:t>应急管理局</w:t>
      </w:r>
      <w:r>
        <w:rPr>
          <w:rStyle w:val="13"/>
          <w:rFonts w:hint="default" w:ascii="Times New Roman" w:hAnsi="Times New Roman" w:eastAsia="方正仿宋_GBK" w:cs="Times New Roman"/>
          <w:color w:val="000000"/>
          <w:sz w:val="28"/>
          <w:szCs w:val="28"/>
        </w:rPr>
        <w:t xml:space="preserve">办公室     </w:t>
      </w:r>
      <w:r>
        <w:rPr>
          <w:rStyle w:val="13"/>
          <w:rFonts w:hint="eastAsia" w:ascii="Times New Roman" w:hAnsi="Times New Roman" w:eastAsia="方正仿宋_GBK" w:cs="Times New Roman"/>
          <w:color w:val="000000"/>
          <w:sz w:val="28"/>
          <w:szCs w:val="28"/>
          <w:lang w:val="en-US" w:eastAsia="zh-CN"/>
        </w:rPr>
        <w:t xml:space="preserve">   </w:t>
      </w:r>
      <w:r>
        <w:rPr>
          <w:rStyle w:val="13"/>
          <w:rFonts w:hint="default" w:ascii="Times New Roman" w:hAnsi="Times New Roman" w:eastAsia="方正仿宋_GBK" w:cs="Times New Roman"/>
          <w:color w:val="000000"/>
          <w:sz w:val="28"/>
          <w:szCs w:val="28"/>
        </w:rPr>
        <w:t xml:space="preserve">     2022年5月</w:t>
      </w:r>
      <w:r>
        <w:rPr>
          <w:rStyle w:val="13"/>
          <w:rFonts w:hint="eastAsia" w:ascii="Times New Roman" w:hAnsi="Times New Roman" w:eastAsia="方正仿宋_GBK" w:cs="Times New Roman"/>
          <w:color w:val="000000"/>
          <w:sz w:val="28"/>
          <w:szCs w:val="28"/>
          <w:lang w:val="en-US" w:eastAsia="zh-CN"/>
        </w:rPr>
        <w:t>31</w:t>
      </w:r>
      <w:bookmarkStart w:id="1" w:name="_GoBack"/>
      <w:bookmarkEnd w:id="1"/>
      <w:r>
        <w:rPr>
          <w:rStyle w:val="13"/>
          <w:rFonts w:hint="default" w:ascii="Times New Roman" w:hAnsi="Times New Roman" w:eastAsia="方正仿宋_GBK" w:cs="Times New Roman"/>
          <w:color w:val="000000"/>
          <w:sz w:val="28"/>
          <w:szCs w:val="28"/>
        </w:rPr>
        <w:t>日印发</w:t>
      </w:r>
    </w:p>
    <w:sectPr>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2000000000000000000"/>
    <w:charset w:val="86"/>
    <w:family w:val="script"/>
    <w:pitch w:val="default"/>
    <w:sig w:usb0="A00002BF" w:usb1="38CF7CFA" w:usb2="00082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90805" distR="90805" simplePos="0" relativeHeight="251659264" behindDoc="0" locked="0" layoutInCell="1" allowOverlap="1">
              <wp:simplePos x="0" y="0"/>
              <wp:positionH relativeFrom="margin">
                <wp:align>outside</wp:align>
              </wp:positionH>
              <wp:positionV relativeFrom="paragraph">
                <wp:posOffset>0</wp:posOffset>
              </wp:positionV>
              <wp:extent cx="467360" cy="298450"/>
              <wp:effectExtent l="0" t="0" r="0" b="0"/>
              <wp:wrapNone/>
              <wp:docPr id="1" name="_x0000_s3073"/>
              <wp:cNvGraphicFramePr/>
              <a:graphic xmlns:a="http://schemas.openxmlformats.org/drawingml/2006/main">
                <a:graphicData uri="http://schemas.microsoft.com/office/word/2010/wordprocessingShape">
                  <wps:wsp>
                    <wps:cNvSpPr/>
                    <wps:spPr>
                      <a:xfrm>
                        <a:off x="0" y="0"/>
                        <a:ext cx="467614" cy="298326"/>
                      </a:xfrm>
                      <a:prstGeom prst="rect">
                        <a:avLst/>
                      </a:prstGeom>
                      <a:noFill/>
                      <a:ln w="9525" cap="flat" cmpd="sng">
                        <a:noFill/>
                        <a:prstDash val="solid"/>
                        <a:miter/>
                      </a:ln>
                    </wps:spPr>
                    <wps:txbx>
                      <w:txbxContent>
                        <w:p>
                          <w:pPr>
                            <w:pStyle w:val="8"/>
                            <w:rPr>
                              <w:rFonts w:ascii="方正仿宋_GBK" w:eastAsia="方正仿宋_GBK" w:cs="方正仿宋_GBK"/>
                              <w:sz w:val="28"/>
                              <w:szCs w:val="28"/>
                            </w:rPr>
                          </w:pPr>
                          <w:r>
                            <w:rPr>
                              <w:rFonts w:hint="eastAsia" w:ascii="方正仿宋_GBK" w:eastAsia="方正仿宋_GBK" w:cs="方正仿宋_GBK"/>
                              <w:sz w:val="28"/>
                              <w:szCs w:val="28"/>
                            </w:rPr>
                            <w:fldChar w:fldCharType="begin"/>
                          </w:r>
                          <w:r>
                            <w:rPr>
                              <w:rFonts w:hint="eastAsia" w:ascii="方正仿宋_GBK" w:eastAsia="方正仿宋_GBK" w:cs="方正仿宋_GBK"/>
                              <w:sz w:val="28"/>
                              <w:szCs w:val="28"/>
                            </w:rPr>
                            <w:instrText xml:space="preserve"> PAGE  \* MERGEFORMAT </w:instrText>
                          </w:r>
                          <w:r>
                            <w:rPr>
                              <w:rFonts w:hint="eastAsia" w:ascii="方正仿宋_GBK" w:eastAsia="方正仿宋_GBK" w:cs="方正仿宋_GBK"/>
                              <w:sz w:val="28"/>
                              <w:szCs w:val="28"/>
                            </w:rPr>
                            <w:fldChar w:fldCharType="separate"/>
                          </w:r>
                          <w:r>
                            <w:rPr>
                              <w:rFonts w:hint="eastAsia" w:ascii="方正仿宋_GBK" w:eastAsia="方正仿宋_GBK" w:cs="方正仿宋_GBK"/>
                              <w:sz w:val="28"/>
                              <w:szCs w:val="28"/>
                            </w:rPr>
                            <w:t>1</w:t>
                          </w:r>
                          <w:r>
                            <w:rPr>
                              <w:rFonts w:hint="eastAsia" w:ascii="方正仿宋_GBK" w:eastAsia="方正仿宋_GBK" w:cs="方正仿宋_GBK"/>
                              <w:sz w:val="28"/>
                              <w:szCs w:val="28"/>
                            </w:rPr>
                            <w:fldChar w:fldCharType="end"/>
                          </w:r>
                        </w:p>
                      </w:txbxContent>
                    </wps:txbx>
                    <wps:bodyPr vert="horz" wrap="none" lIns="0" tIns="0" rIns="0" bIns="0" anchor="t" anchorCtr="0" upright="1">
                      <a:spAutoFit/>
                    </wps:bodyPr>
                  </wps:wsp>
                </a:graphicData>
              </a:graphic>
            </wp:anchor>
          </w:drawing>
        </mc:Choice>
        <mc:Fallback>
          <w:pict>
            <v:rect id="_x0000_s3073" o:spid="_x0000_s1026" o:spt="1" style="position:absolute;left:0pt;margin-top:0pt;height:23.5pt;width:36.8pt;mso-position-horizontal:outside;mso-position-horizontal-relative:margin;mso-wrap-style:none;z-index:251659264;mso-width-relative:page;mso-height-relative:page;" filled="f" stroked="f" coordsize="21600,21600" o:gfxdata="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ruUNPSAAAAAwEAAA8AAAAAAAAA&#10;AQAgAAAAIgAAAGRycy9kb3ducmV2LnhtbFBLAQIUABQAAAAIAIdO4kCrmx7v3gEAAKcDAAAOAAAA&#10;AAAAAAEAIAAAACEBAABkcnMvZTJvRG9jLnhtbFBLBQYAAAAABgAGAFkBAABxBQAAAAA=&#10;">
              <v:fill on="f" focussize="0,0"/>
              <v:stroke on="f" joinstyle="miter"/>
              <v:imagedata o:title=""/>
              <o:lock v:ext="edit" aspectratio="f"/>
              <v:textbox inset="0mm,0mm,0mm,0mm" style="mso-fit-shape-to-text:t;">
                <w:txbxContent>
                  <w:p>
                    <w:pPr>
                      <w:pStyle w:val="8"/>
                      <w:rPr>
                        <w:rFonts w:ascii="方正仿宋_GBK" w:eastAsia="方正仿宋_GBK" w:cs="方正仿宋_GBK"/>
                        <w:sz w:val="28"/>
                        <w:szCs w:val="28"/>
                      </w:rPr>
                    </w:pPr>
                    <w:r>
                      <w:rPr>
                        <w:rFonts w:hint="eastAsia" w:ascii="方正仿宋_GBK" w:eastAsia="方正仿宋_GBK" w:cs="方正仿宋_GBK"/>
                        <w:sz w:val="28"/>
                        <w:szCs w:val="28"/>
                      </w:rPr>
                      <w:fldChar w:fldCharType="begin"/>
                    </w:r>
                    <w:r>
                      <w:rPr>
                        <w:rFonts w:hint="eastAsia" w:ascii="方正仿宋_GBK" w:eastAsia="方正仿宋_GBK" w:cs="方正仿宋_GBK"/>
                        <w:sz w:val="28"/>
                        <w:szCs w:val="28"/>
                      </w:rPr>
                      <w:instrText xml:space="preserve"> PAGE  \* MERGEFORMAT </w:instrText>
                    </w:r>
                    <w:r>
                      <w:rPr>
                        <w:rFonts w:hint="eastAsia" w:ascii="方正仿宋_GBK" w:eastAsia="方正仿宋_GBK" w:cs="方正仿宋_GBK"/>
                        <w:sz w:val="28"/>
                        <w:szCs w:val="28"/>
                      </w:rPr>
                      <w:fldChar w:fldCharType="separate"/>
                    </w:r>
                    <w:r>
                      <w:rPr>
                        <w:rFonts w:hint="eastAsia" w:ascii="方正仿宋_GBK" w:eastAsia="方正仿宋_GBK" w:cs="方正仿宋_GBK"/>
                        <w:sz w:val="28"/>
                        <w:szCs w:val="28"/>
                      </w:rPr>
                      <w:t>1</w:t>
                    </w:r>
                    <w:r>
                      <w:rPr>
                        <w:rFonts w:hint="eastAsia" w:ascii="方正仿宋_GBK" w:eastAsia="方正仿宋_GBK" w:cs="方正仿宋_GBK"/>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xYjA2ZmE3MWQwOTdmNjM4NmM5NGVhZTEwOWY4NTEifQ=="/>
  </w:docVars>
  <w:rsids>
    <w:rsidRoot w:val="00000000"/>
    <w:rsid w:val="021E4756"/>
    <w:rsid w:val="0261553A"/>
    <w:rsid w:val="049E29DC"/>
    <w:rsid w:val="066B3C96"/>
    <w:rsid w:val="06FD2D89"/>
    <w:rsid w:val="08B835A2"/>
    <w:rsid w:val="0ABB1B7B"/>
    <w:rsid w:val="0BB12FF7"/>
    <w:rsid w:val="0DC15C13"/>
    <w:rsid w:val="0E9372F2"/>
    <w:rsid w:val="101C2C1F"/>
    <w:rsid w:val="103A1876"/>
    <w:rsid w:val="12B05F25"/>
    <w:rsid w:val="14212E73"/>
    <w:rsid w:val="16E60082"/>
    <w:rsid w:val="19DE1BEB"/>
    <w:rsid w:val="1A79160D"/>
    <w:rsid w:val="20030FE1"/>
    <w:rsid w:val="25653141"/>
    <w:rsid w:val="27CB6BA2"/>
    <w:rsid w:val="28AD0CEE"/>
    <w:rsid w:val="28CB5E5C"/>
    <w:rsid w:val="28D223F2"/>
    <w:rsid w:val="2C6E66BE"/>
    <w:rsid w:val="2CBD5EBA"/>
    <w:rsid w:val="2D7D5753"/>
    <w:rsid w:val="2E423C9A"/>
    <w:rsid w:val="2EAB2E49"/>
    <w:rsid w:val="31916FF6"/>
    <w:rsid w:val="31CF6192"/>
    <w:rsid w:val="321970F6"/>
    <w:rsid w:val="33D013DE"/>
    <w:rsid w:val="33D31C34"/>
    <w:rsid w:val="34AF441E"/>
    <w:rsid w:val="35557E03"/>
    <w:rsid w:val="368556F8"/>
    <w:rsid w:val="3BC914A5"/>
    <w:rsid w:val="3C5C512C"/>
    <w:rsid w:val="3F80378C"/>
    <w:rsid w:val="401F243E"/>
    <w:rsid w:val="414F521D"/>
    <w:rsid w:val="42477AA2"/>
    <w:rsid w:val="432E5FFE"/>
    <w:rsid w:val="452E6C17"/>
    <w:rsid w:val="45840273"/>
    <w:rsid w:val="4C573049"/>
    <w:rsid w:val="4D7743E9"/>
    <w:rsid w:val="4DB708A9"/>
    <w:rsid w:val="4DC13667"/>
    <w:rsid w:val="4DC51CA1"/>
    <w:rsid w:val="4E115838"/>
    <w:rsid w:val="53252CCF"/>
    <w:rsid w:val="53A129C6"/>
    <w:rsid w:val="5C7772E5"/>
    <w:rsid w:val="5DB00868"/>
    <w:rsid w:val="5DB66B13"/>
    <w:rsid w:val="5E0E1CEB"/>
    <w:rsid w:val="5EB97DA8"/>
    <w:rsid w:val="5F76485A"/>
    <w:rsid w:val="6003300D"/>
    <w:rsid w:val="67DF1746"/>
    <w:rsid w:val="69942A92"/>
    <w:rsid w:val="6BEB07C4"/>
    <w:rsid w:val="6C2D5D6D"/>
    <w:rsid w:val="6CEC46AE"/>
    <w:rsid w:val="70132565"/>
    <w:rsid w:val="770D21A6"/>
    <w:rsid w:val="77ED5784"/>
    <w:rsid w:val="7901652B"/>
    <w:rsid w:val="7B361CB3"/>
    <w:rsid w:val="7D860D99"/>
    <w:rsid w:val="7E9846B3"/>
    <w:rsid w:val="7F386D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character" w:default="1" w:styleId="11">
    <w:name w:val="Default Paragraph Fon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MessageHeader"/>
    <w:basedOn w:val="1"/>
    <w:next w:val="3"/>
    <w:qFormat/>
    <w:uiPriority w:val="0"/>
    <w:pPr>
      <w:pBdr>
        <w:top w:val="single" w:color="000000" w:sz="6" w:space="1"/>
        <w:left w:val="single" w:color="000000" w:sz="6" w:space="1"/>
        <w:bottom w:val="single" w:color="000000" w:sz="6" w:space="1"/>
        <w:right w:val="single" w:color="000000" w:sz="6" w:space="1"/>
      </w:pBdr>
      <w:ind w:left="1000" w:leftChars="500" w:hanging="500" w:hangingChars="500"/>
      <w:jc w:val="both"/>
      <w:textAlignment w:val="baseline"/>
    </w:pPr>
    <w:rPr>
      <w:rFonts w:ascii="Cambria" w:hAnsi="Cambria" w:eastAsia="宋体"/>
      <w:kern w:val="2"/>
      <w:sz w:val="24"/>
      <w:szCs w:val="24"/>
      <w:lang w:val="en-US" w:eastAsia="zh-CN" w:bidi="ar-SA"/>
    </w:rPr>
  </w:style>
  <w:style w:type="paragraph" w:customStyle="1" w:styleId="3">
    <w:name w:val="BodyText"/>
    <w:basedOn w:val="1"/>
    <w:next w:val="1"/>
    <w:qFormat/>
    <w:uiPriority w:val="0"/>
    <w:pPr>
      <w:spacing w:after="120"/>
    </w:pPr>
    <w:rPr>
      <w:rFonts w:ascii="Times New Roman" w:hAnsi="Times New Roman"/>
      <w:szCs w:val="21"/>
    </w:rPr>
  </w:style>
  <w:style w:type="paragraph" w:styleId="7">
    <w:name w:val="Body Text"/>
    <w:basedOn w:val="1"/>
    <w:next w:val="1"/>
    <w:qFormat/>
    <w:uiPriority w:val="0"/>
    <w:pPr>
      <w:widowControl w:val="0"/>
      <w:spacing w:after="120"/>
    </w:pPr>
    <w:rPr>
      <w:rFonts w:ascii="Times New Roman" w:hAnsi="Times New Roman"/>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sz w:val="24"/>
    </w:rPr>
  </w:style>
  <w:style w:type="character" w:customStyle="1" w:styleId="13">
    <w:name w:val="NormalCharacter"/>
    <w:qFormat/>
    <w:uiPriority w:val="0"/>
  </w:style>
  <w:style w:type="character" w:customStyle="1" w:styleId="14">
    <w:name w:val="UserStyle_0"/>
    <w:basedOn w:val="13"/>
    <w:qFormat/>
    <w:uiPriority w:val="0"/>
    <w:rPr>
      <w:rFonts w:ascii="Times New Roman" w:hAnsi="Times New Roman" w:eastAsia="方正仿宋_GBK"/>
      <w:b/>
      <w:kern w:val="2"/>
      <w:sz w:val="32"/>
      <w:szCs w:val="32"/>
    </w:rPr>
  </w:style>
  <w:style w:type="character" w:customStyle="1" w:styleId="15">
    <w:name w:val="UserStyle_1"/>
    <w:basedOn w:val="13"/>
    <w:qFormat/>
    <w:uiPriority w:val="0"/>
    <w:rPr>
      <w:rFonts w:ascii="Times New Roman" w:hAnsi="Times New Roman"/>
    </w:rPr>
  </w:style>
  <w:style w:type="paragraph" w:customStyle="1" w:styleId="16">
    <w:name w:val="HtmlNormal"/>
    <w:basedOn w:val="1"/>
    <w:qFormat/>
    <w:uiPriority w:val="0"/>
    <w:pPr>
      <w:spacing w:before="100" w:beforeAutospacing="1" w:after="100" w:afterAutospacing="1"/>
      <w:jc w:val="left"/>
    </w:pPr>
    <w:rPr>
      <w:rFonts w:ascii="宋体"/>
      <w:kern w:val="0"/>
      <w:sz w:val="24"/>
    </w:rPr>
  </w:style>
  <w:style w:type="paragraph" w:customStyle="1" w:styleId="17">
    <w:name w:val="UserStyle_2"/>
    <w:basedOn w:val="1"/>
    <w:qFormat/>
    <w:uiPriority w:val="0"/>
    <w:pPr>
      <w:ind w:firstLine="200" w:firstLineChars="200"/>
    </w:pPr>
    <w:rPr>
      <w:rFonts w:eastAsia="仿宋_GB2312"/>
      <w:sz w:val="32"/>
      <w:szCs w:val="32"/>
    </w:rPr>
  </w:style>
  <w:style w:type="paragraph" w:customStyle="1" w:styleId="18">
    <w:name w:val="UserStyle_3"/>
    <w:basedOn w:val="1"/>
    <w:qFormat/>
    <w:uiPriority w:val="0"/>
    <w:rPr>
      <w:rFonts w:ascii="Times New Roman" w:hAnsi="Times New Roman" w:eastAsia="方正仿宋_GBK"/>
      <w:sz w:val="32"/>
      <w:szCs w:val="32"/>
    </w:rPr>
  </w:style>
  <w:style w:type="paragraph" w:customStyle="1" w:styleId="19">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32</Pages>
  <Words>16336</Words>
  <Characters>16561</Characters>
  <Lines>1133</Lines>
  <Paragraphs>293</Paragraphs>
  <TotalTime>33</TotalTime>
  <ScaleCrop>false</ScaleCrop>
  <LinksUpToDate>false</LinksUpToDate>
  <CharactersWithSpaces>16614</CharactersWithSpaces>
  <Application>WPS Office_10.8.2.6726_F1E327BC-269C-435d-A152-05C5408002CA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2022-04-30T02:09:00Z</dcterms:created>
  <dc:creator>Administrator</dc:creator>
  <cp:lastModifiedBy>办公室收发文</cp:lastModifiedBy>
  <cp:lastPrinted>2022-05-31T08:46:00Z</cp:lastPrinted>
  <dcterms:modified xsi:type="dcterms:W3CDTF">2022-05-31T08:48:30Z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A20379F055B74F12B53EF740A7B27E23</vt:lpwstr>
  </property>
</Properties>
</file>